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1B6" w:rsidRPr="00671B9D" w:rsidRDefault="00FB51B6" w:rsidP="00FB51B6">
      <w:pPr>
        <w:jc w:val="center"/>
        <w:rPr>
          <w:b/>
          <w:i/>
          <w:sz w:val="40"/>
          <w:szCs w:val="40"/>
        </w:rPr>
      </w:pPr>
      <w:bookmarkStart w:id="0" w:name="_GoBack"/>
      <w:bookmarkEnd w:id="0"/>
      <w:r w:rsidRPr="00671B9D">
        <w:rPr>
          <w:b/>
          <w:i/>
          <w:sz w:val="40"/>
          <w:szCs w:val="40"/>
        </w:rPr>
        <w:t>PowerPoint</w:t>
      </w:r>
    </w:p>
    <w:p w:rsidR="00FB51B6" w:rsidRPr="00671B9D" w:rsidRDefault="00FB51B6" w:rsidP="00FB51B6">
      <w:pPr>
        <w:jc w:val="center"/>
        <w:rPr>
          <w:b/>
          <w:i/>
          <w:sz w:val="40"/>
          <w:szCs w:val="40"/>
        </w:rPr>
      </w:pPr>
      <w:r w:rsidRPr="00671B9D">
        <w:rPr>
          <w:b/>
          <w:i/>
          <w:sz w:val="40"/>
          <w:szCs w:val="40"/>
        </w:rPr>
        <w:t>Converted to Word Doc</w:t>
      </w:r>
    </w:p>
    <w:p w:rsidR="00FB51B6" w:rsidRDefault="00FB51B6" w:rsidP="00FB51B6">
      <w:pPr>
        <w:jc w:val="center"/>
        <w:rPr>
          <w:b/>
        </w:rPr>
      </w:pPr>
    </w:p>
    <w:p w:rsidR="00FB51B6" w:rsidRDefault="00FB51B6" w:rsidP="00FB51B6">
      <w:pPr>
        <w:rPr>
          <w:b/>
          <w:bCs/>
          <w:color w:val="00B050"/>
        </w:rPr>
      </w:pPr>
      <w:r w:rsidRPr="00361634">
        <w:rPr>
          <w:b/>
          <w:bCs/>
          <w:color w:val="00B050"/>
        </w:rPr>
        <w:t xml:space="preserve">QUALITY PAYMENT PROGRAM </w:t>
      </w:r>
      <w:r>
        <w:rPr>
          <w:b/>
          <w:bCs/>
          <w:color w:val="00B050"/>
        </w:rPr>
        <w:t>Quality Performance Category</w:t>
      </w:r>
      <w:r w:rsidRPr="00361634">
        <w:rPr>
          <w:b/>
          <w:bCs/>
          <w:color w:val="00B050"/>
        </w:rPr>
        <w:t xml:space="preserve"> VIDEO</w:t>
      </w:r>
    </w:p>
    <w:p w:rsidR="00FB51B6" w:rsidRDefault="00FB51B6" w:rsidP="00FB51B6">
      <w:pPr>
        <w:rPr>
          <w:b/>
          <w:bCs/>
          <w:color w:val="00B050"/>
        </w:rPr>
      </w:pPr>
    </w:p>
    <w:p w:rsidR="00FB51B6" w:rsidRDefault="00FB51B6" w:rsidP="00FB51B6">
      <w:pPr>
        <w:rPr>
          <w:b/>
          <w:bCs/>
        </w:rPr>
      </w:pPr>
      <w:r>
        <w:rPr>
          <w:b/>
          <w:bCs/>
        </w:rPr>
        <w:t>SLIDE 1</w:t>
      </w:r>
    </w:p>
    <w:p w:rsidR="00FB51B6" w:rsidRPr="00361634" w:rsidRDefault="00FB51B6" w:rsidP="00FB51B6">
      <w:pPr>
        <w:rPr>
          <w:b/>
          <w:bCs/>
          <w:color w:val="00B050"/>
        </w:rPr>
      </w:pPr>
      <w:r w:rsidRPr="00FB51B6">
        <w:rPr>
          <w:b/>
          <w:bCs/>
          <w:noProof/>
          <w:color w:val="00B050"/>
        </w:rPr>
        <mc:AlternateContent>
          <mc:Choice Requires="wps">
            <w:drawing>
              <wp:anchor distT="0" distB="0" distL="114300" distR="114300" simplePos="0" relativeHeight="251659264" behindDoc="0" locked="0" layoutInCell="1" allowOverlap="1" wp14:anchorId="38E0026A" wp14:editId="5A87AF67">
                <wp:simplePos x="0" y="0"/>
                <wp:positionH relativeFrom="margin">
                  <wp:posOffset>-19050</wp:posOffset>
                </wp:positionH>
                <wp:positionV relativeFrom="paragraph">
                  <wp:posOffset>198120</wp:posOffset>
                </wp:positionV>
                <wp:extent cx="5438775" cy="400050"/>
                <wp:effectExtent l="0" t="0" r="9525" b="0"/>
                <wp:wrapNone/>
                <wp:docPr id="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543877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51B6" w:rsidRPr="00FB51B6" w:rsidRDefault="00FB51B6" w:rsidP="00FB51B6">
                            <w:pPr>
                              <w:pStyle w:val="NormalWeb"/>
                              <w:kinsoku w:val="0"/>
                              <w:overflowPunct w:val="0"/>
                              <w:spacing w:before="0" w:beforeAutospacing="0" w:after="360" w:afterAutospacing="0" w:line="216" w:lineRule="auto"/>
                              <w:textAlignment w:val="baseline"/>
                              <w:rPr>
                                <w:sz w:val="36"/>
                                <w:szCs w:val="36"/>
                              </w:rPr>
                            </w:pPr>
                            <w:r w:rsidRPr="00FB51B6">
                              <w:rPr>
                                <w:rFonts w:ascii="Open Sans" w:eastAsia="Open Sans" w:hAnsi="Open Sans" w:cs="Open Sans"/>
                                <w:b/>
                                <w:bCs/>
                                <w:color w:val="000000" w:themeColor="text1"/>
                                <w:kern w:val="24"/>
                                <w:sz w:val="36"/>
                                <w:szCs w:val="36"/>
                              </w:rPr>
                              <w:t>What is the Merit-based Incentive Payment System?</w:t>
                            </w:r>
                          </w:p>
                        </w:txbxContent>
                      </wps:txbx>
                      <wps:bodyPr vert="horz" wrap="square" lIns="0" tIns="45720" rIns="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8E0026A" id="Title 1" o:spid="_x0000_s1026" style="position:absolute;margin-left:-1.5pt;margin-top:15.6pt;width:428.25pt;height: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" filled="f" stroked="f">
                <v:path arrowok="t"/>
                <o:lock v:ext="edit" grouping="t"/>
                <v:textbox inset="0,,0">
                  <w:txbxContent>
                    <w:p w:rsidR="00FB51B6" w:rsidRPr="00FB51B6" w:rsidRDefault="00FB51B6" w:rsidP="00FB51B6">
                      <w:pPr>
                        <w:pStyle w:val="NormalWeb"/>
                        <w:kinsoku w:val="0"/>
                        <w:overflowPunct w:val="0"/>
                        <w:spacing w:before="0" w:beforeAutospacing="0" w:after="360" w:afterAutospacing="0" w:line="216" w:lineRule="auto"/>
                        <w:textAlignment w:val="baseline"/>
                        <w:rPr>
                          <w:sz w:val="36"/>
                          <w:szCs w:val="36"/>
                        </w:rPr>
                      </w:pPr>
                      <w:r w:rsidRPr="00FB51B6">
                        <w:rPr>
                          <w:rFonts w:ascii="Open Sans" w:eastAsia="Open Sans" w:hAnsi="Open Sans" w:cs="Open Sans"/>
                          <w:b/>
                          <w:bCs/>
                          <w:color w:val="000000" w:themeColor="text1"/>
                          <w:kern w:val="24"/>
                          <w:sz w:val="36"/>
                          <w:szCs w:val="36"/>
                        </w:rPr>
                        <w:t>What is the Merit-based Incentive Payment System?</w:t>
                      </w:r>
                    </w:p>
                  </w:txbxContent>
                </v:textbox>
                <w10:wrap anchorx="margin"/>
              </v:rect>
            </w:pict>
          </mc:Fallback>
        </mc:AlternateContent>
      </w:r>
    </w:p>
    <w:p w:rsidR="00FB51B6" w:rsidRDefault="00FB51B6" w:rsidP="00F631E5"/>
    <w:p w:rsidR="00FB51B6" w:rsidRDefault="00FB51B6" w:rsidP="00F631E5"/>
    <w:p w:rsidR="00AF0561" w:rsidRDefault="00FB51B6" w:rsidP="00F631E5">
      <w:r w:rsidRPr="00FB51B6">
        <w:rPr>
          <w:noProof/>
        </w:rPr>
        <w:drawing>
          <wp:inline distT="0" distB="0" distL="0" distR="0" wp14:anchorId="2A775CB8" wp14:editId="11B2B812">
            <wp:extent cx="5943600" cy="320802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6"/>
                    <a:stretch>
                      <a:fillRect/>
                    </a:stretch>
                  </pic:blipFill>
                  <pic:spPr>
                    <a:xfrm>
                      <a:off x="0" y="0"/>
                      <a:ext cx="5943600" cy="3208020"/>
                    </a:xfrm>
                    <a:prstGeom prst="rect">
                      <a:avLst/>
                    </a:prstGeom>
                  </pic:spPr>
                </pic:pic>
              </a:graphicData>
            </a:graphic>
          </wp:inline>
        </w:drawing>
      </w:r>
    </w:p>
    <w:p w:rsidR="00AF0561" w:rsidRDefault="00AF0561" w:rsidP="00F631E5"/>
    <w:p w:rsidR="00D20F29" w:rsidRDefault="00D20F29" w:rsidP="00F631E5">
      <w:pPr>
        <w:rPr>
          <w:color w:val="595959" w:themeColor="text1" w:themeTint="A6"/>
        </w:rPr>
      </w:pPr>
      <w:r w:rsidRPr="00D20F29">
        <w:rPr>
          <w:b/>
          <w:color w:val="595959" w:themeColor="text1" w:themeTint="A6"/>
          <w:u w:val="single"/>
        </w:rPr>
        <w:t>SCRIPT</w:t>
      </w:r>
    </w:p>
    <w:p w:rsidR="00D20F29" w:rsidRPr="00D20F29" w:rsidRDefault="00D20F29" w:rsidP="00F631E5">
      <w:pPr>
        <w:rPr>
          <w:color w:val="595959" w:themeColor="text1" w:themeTint="A6"/>
        </w:rPr>
      </w:pPr>
      <w:r>
        <w:rPr>
          <w:color w:val="595959" w:themeColor="text1" w:themeTint="A6"/>
        </w:rPr>
        <w:t>The Merit-based Incentive Payment System or MIPS is one of two participation paths of the new Quality Payment Program or QPP. The Quality Payment Program, contained within MACRA, the Medicare Access and CHIP Reauthorization Act of 2015, is part of a broader effort by CMS, the Centers for Medicare and Medicaid Services, to shift from a volume based payment system, to one which rewards clinicians demonstrating high quality and value by penalizing those who are not. The QPP replaces and consolidates several legacy Medicare programs, combining them into a single program with flexibility that allows participants to choose the activi</w:t>
      </w:r>
      <w:r w:rsidR="00036EA4">
        <w:rPr>
          <w:color w:val="595959" w:themeColor="text1" w:themeTint="A6"/>
        </w:rPr>
        <w:t>ti</w:t>
      </w:r>
      <w:r>
        <w:rPr>
          <w:color w:val="595959" w:themeColor="text1" w:themeTint="A6"/>
        </w:rPr>
        <w:t>es and measures which are mo</w:t>
      </w:r>
      <w:r w:rsidR="00036EA4">
        <w:rPr>
          <w:color w:val="595959" w:themeColor="text1" w:themeTint="A6"/>
        </w:rPr>
        <w:t xml:space="preserve">st meaningful. MIPS consolidates the Physician Quality Reporting System or PQRS, now the Quality performance category of MIPS, the Value-modifier program, now the Cost performance category, the Medicare EHR Incentive Program, now the Advancing Care Information performance category and adds a new fourth performance category called Improvement Activities. </w:t>
      </w:r>
    </w:p>
    <w:p w:rsidR="00D20F29" w:rsidRDefault="00D20F29" w:rsidP="00F631E5"/>
    <w:p w:rsidR="00036EA4" w:rsidRDefault="00036EA4" w:rsidP="00F631E5"/>
    <w:p w:rsidR="00AF0561" w:rsidRDefault="00FB51B6" w:rsidP="00F631E5">
      <w:pPr>
        <w:rPr>
          <w:b/>
        </w:rPr>
      </w:pPr>
      <w:r w:rsidRPr="00FB51B6">
        <w:rPr>
          <w:b/>
        </w:rPr>
        <w:lastRenderedPageBreak/>
        <w:t>SLIDE 2</w:t>
      </w:r>
    </w:p>
    <w:p w:rsidR="00AF0561" w:rsidRDefault="00FB51B6" w:rsidP="00F631E5">
      <w:pPr>
        <w:rPr>
          <w:b/>
        </w:rPr>
      </w:pPr>
      <w:r>
        <w:rPr>
          <w:noProof/>
        </w:rPr>
        <mc:AlternateContent>
          <mc:Choice Requires="wps">
            <w:drawing>
              <wp:anchor distT="0" distB="0" distL="114300" distR="114300" simplePos="0" relativeHeight="251661312" behindDoc="0" locked="0" layoutInCell="1" allowOverlap="1" wp14:anchorId="41C99D4E" wp14:editId="2E3F47A9">
                <wp:simplePos x="0" y="0"/>
                <wp:positionH relativeFrom="margin">
                  <wp:align>left</wp:align>
                </wp:positionH>
                <wp:positionV relativeFrom="paragraph">
                  <wp:posOffset>184150</wp:posOffset>
                </wp:positionV>
                <wp:extent cx="8217535" cy="438150"/>
                <wp:effectExtent l="0" t="0" r="12065" b="0"/>
                <wp:wrapNone/>
                <wp:docPr id="1"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821753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51B6" w:rsidRPr="00FB51B6" w:rsidRDefault="00FB51B6" w:rsidP="00FB51B6">
                            <w:pPr>
                              <w:pStyle w:val="NormalWeb"/>
                              <w:kinsoku w:val="0"/>
                              <w:overflowPunct w:val="0"/>
                              <w:spacing w:before="0" w:beforeAutospacing="0" w:after="360" w:afterAutospacing="0" w:line="216" w:lineRule="auto"/>
                              <w:textAlignment w:val="baseline"/>
                              <w:rPr>
                                <w:sz w:val="36"/>
                                <w:szCs w:val="36"/>
                              </w:rPr>
                            </w:pPr>
                            <w:r w:rsidRPr="00FB51B6">
                              <w:rPr>
                                <w:rFonts w:ascii="Open Sans" w:eastAsia="Open Sans" w:hAnsi="Open Sans" w:cs="Open Sans"/>
                                <w:b/>
                                <w:bCs/>
                                <w:color w:val="000000" w:themeColor="text1"/>
                                <w:kern w:val="24"/>
                                <w:sz w:val="36"/>
                                <w:szCs w:val="36"/>
                              </w:rPr>
                              <w:t>Weights assigned to</w:t>
                            </w:r>
                            <w:r>
                              <w:rPr>
                                <w:rFonts w:ascii="Open Sans" w:eastAsia="Open Sans" w:hAnsi="Open Sans" w:cs="Open Sans"/>
                                <w:b/>
                                <w:bCs/>
                                <w:color w:val="000000" w:themeColor="text1"/>
                                <w:kern w:val="24"/>
                                <w:sz w:val="36"/>
                                <w:szCs w:val="36"/>
                              </w:rPr>
                              <w:t xml:space="preserve"> each category based on a </w:t>
                            </w:r>
                            <w:r w:rsidRPr="00FB51B6">
                              <w:rPr>
                                <w:rFonts w:ascii="Open Sans" w:eastAsia="Open Sans" w:hAnsi="Open Sans" w:cs="Open Sans"/>
                                <w:b/>
                                <w:bCs/>
                                <w:color w:val="000000" w:themeColor="text1"/>
                                <w:kern w:val="24"/>
                                <w:sz w:val="36"/>
                                <w:szCs w:val="36"/>
                              </w:rPr>
                              <w:t>1 to 100 point scale</w:t>
                            </w:r>
                          </w:p>
                        </w:txbxContent>
                      </wps:txbx>
                      <wps:bodyPr vert="horz" wrap="square" lIns="0" tIns="45720" rIns="0" bIns="45720" numCol="1" anchor="t" anchorCtr="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41C99D4E" id="_x0000_s1027" style="position:absolute;margin-left:0;margin-top:14.5pt;width:647.05pt;height:34.5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" filled="f" stroked="f">
                <v:path arrowok="t"/>
                <o:lock v:ext="edit" grouping="t"/>
                <v:textbox inset="0,,0">
                  <w:txbxContent>
                    <w:p w:rsidR="00FB51B6" w:rsidRPr="00FB51B6" w:rsidRDefault="00FB51B6" w:rsidP="00FB51B6">
                      <w:pPr>
                        <w:pStyle w:val="NormalWeb"/>
                        <w:kinsoku w:val="0"/>
                        <w:overflowPunct w:val="0"/>
                        <w:spacing w:before="0" w:beforeAutospacing="0" w:after="360" w:afterAutospacing="0" w:line="216" w:lineRule="auto"/>
                        <w:textAlignment w:val="baseline"/>
                        <w:rPr>
                          <w:sz w:val="36"/>
                          <w:szCs w:val="36"/>
                        </w:rPr>
                      </w:pPr>
                      <w:r w:rsidRPr="00FB51B6">
                        <w:rPr>
                          <w:rFonts w:ascii="Open Sans" w:eastAsia="Open Sans" w:hAnsi="Open Sans" w:cs="Open Sans"/>
                          <w:b/>
                          <w:bCs/>
                          <w:color w:val="000000" w:themeColor="text1"/>
                          <w:kern w:val="24"/>
                          <w:sz w:val="36"/>
                          <w:szCs w:val="36"/>
                        </w:rPr>
                        <w:t>Weights assigned to</w:t>
                      </w:r>
                      <w:r>
                        <w:rPr>
                          <w:rFonts w:ascii="Open Sans" w:eastAsia="Open Sans" w:hAnsi="Open Sans" w:cs="Open Sans"/>
                          <w:b/>
                          <w:bCs/>
                          <w:color w:val="000000" w:themeColor="text1"/>
                          <w:kern w:val="24"/>
                          <w:sz w:val="36"/>
                          <w:szCs w:val="36"/>
                        </w:rPr>
                        <w:t xml:space="preserve"> each category based on a </w:t>
                      </w:r>
                      <w:r w:rsidRPr="00FB51B6">
                        <w:rPr>
                          <w:rFonts w:ascii="Open Sans" w:eastAsia="Open Sans" w:hAnsi="Open Sans" w:cs="Open Sans"/>
                          <w:b/>
                          <w:bCs/>
                          <w:color w:val="000000" w:themeColor="text1"/>
                          <w:kern w:val="24"/>
                          <w:sz w:val="36"/>
                          <w:szCs w:val="36"/>
                        </w:rPr>
                        <w:t>1 to 100 point scale</w:t>
                      </w:r>
                    </w:p>
                  </w:txbxContent>
                </v:textbox>
                <w10:wrap anchorx="margin"/>
              </v:rect>
            </w:pict>
          </mc:Fallback>
        </mc:AlternateContent>
      </w:r>
    </w:p>
    <w:p w:rsidR="00AF0561" w:rsidRDefault="00AF0561" w:rsidP="00F631E5">
      <w:pPr>
        <w:rPr>
          <w:b/>
        </w:rPr>
      </w:pPr>
    </w:p>
    <w:p w:rsidR="00AF0561" w:rsidRDefault="00AF0561" w:rsidP="00F631E5">
      <w:pPr>
        <w:rPr>
          <w:b/>
        </w:rPr>
      </w:pPr>
    </w:p>
    <w:p w:rsidR="00AF0561" w:rsidRDefault="00FB51B6" w:rsidP="00F631E5">
      <w:pPr>
        <w:rPr>
          <w:b/>
        </w:rPr>
      </w:pPr>
      <w:r>
        <w:rPr>
          <w:noProof/>
        </w:rPr>
        <w:drawing>
          <wp:inline distT="0" distB="0" distL="0" distR="0" wp14:anchorId="4BA18DD6" wp14:editId="7FFC51A6">
            <wp:extent cx="4238625" cy="2030102"/>
            <wp:effectExtent l="0" t="0" r="0" b="825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7"/>
                    <a:stretch>
                      <a:fillRect/>
                    </a:stretch>
                  </pic:blipFill>
                  <pic:spPr>
                    <a:xfrm>
                      <a:off x="0" y="0"/>
                      <a:ext cx="4311432" cy="2064973"/>
                    </a:xfrm>
                    <a:prstGeom prst="rect">
                      <a:avLst/>
                    </a:prstGeom>
                  </pic:spPr>
                </pic:pic>
              </a:graphicData>
            </a:graphic>
          </wp:inline>
        </w:drawing>
      </w:r>
    </w:p>
    <w:p w:rsidR="00036EA4" w:rsidRDefault="00036EA4" w:rsidP="00F631E5">
      <w:pPr>
        <w:rPr>
          <w:b/>
        </w:rPr>
      </w:pPr>
    </w:p>
    <w:p w:rsidR="00036EA4" w:rsidRDefault="00036EA4" w:rsidP="00036EA4">
      <w:pPr>
        <w:rPr>
          <w:color w:val="595959" w:themeColor="text1" w:themeTint="A6"/>
        </w:rPr>
      </w:pPr>
      <w:r w:rsidRPr="00D20F29">
        <w:rPr>
          <w:b/>
          <w:color w:val="595959" w:themeColor="text1" w:themeTint="A6"/>
          <w:u w:val="single"/>
        </w:rPr>
        <w:t>SCRIPT</w:t>
      </w:r>
    </w:p>
    <w:p w:rsidR="00036EA4" w:rsidRPr="00036EA4" w:rsidRDefault="00036EA4" w:rsidP="00F631E5">
      <w:pPr>
        <w:rPr>
          <w:color w:val="595959" w:themeColor="text1" w:themeTint="A6"/>
        </w:rPr>
      </w:pPr>
      <w:r w:rsidRPr="00036EA4">
        <w:rPr>
          <w:color w:val="595959" w:themeColor="text1" w:themeTint="A6"/>
        </w:rPr>
        <w:t xml:space="preserve">The performance of MIPS participants, referred to as Eligible Clinicians or ECs, is measured </w:t>
      </w:r>
      <w:r>
        <w:rPr>
          <w:color w:val="595959" w:themeColor="text1" w:themeTint="A6"/>
        </w:rPr>
        <w:t xml:space="preserve">across the </w:t>
      </w:r>
      <w:r w:rsidR="0025751D">
        <w:rPr>
          <w:color w:val="595959" w:themeColor="text1" w:themeTint="A6"/>
        </w:rPr>
        <w:t xml:space="preserve">four weighted performance categories on a 100 point scale, called the Final Score, which is then compared against an annual performance threshold, with Medicare Part B reimbursement rates adjusted based on program performance. In the first Transition Year of the program, to give participants additional time to prepare, clinicians will not be assessed using the Cost performance category, thus only 3 of the 4 </w:t>
      </w:r>
      <w:r w:rsidR="005A7B06">
        <w:rPr>
          <w:color w:val="595959" w:themeColor="text1" w:themeTint="A6"/>
        </w:rPr>
        <w:t xml:space="preserve">MIPS </w:t>
      </w:r>
      <w:r w:rsidR="0025751D">
        <w:rPr>
          <w:color w:val="595959" w:themeColor="text1" w:themeTint="A6"/>
        </w:rPr>
        <w:t>performance categories will be used in 2017. In this initial year of the program, the Quality performance category is worth 60% of the Final Score, the Improvement Activities performance category is worth 15% of the Final Score, and the Advancing Care Information performance category is worth 25% of the Final Score.</w:t>
      </w:r>
    </w:p>
    <w:p w:rsidR="00036EA4" w:rsidRDefault="00036EA4" w:rsidP="00F631E5">
      <w:pPr>
        <w:rPr>
          <w:b/>
        </w:rPr>
      </w:pPr>
    </w:p>
    <w:p w:rsidR="00AF0561" w:rsidRDefault="00FB51B6" w:rsidP="00F631E5">
      <w:pPr>
        <w:rPr>
          <w:b/>
        </w:rPr>
      </w:pPr>
      <w:r w:rsidRPr="00FB51B6">
        <w:rPr>
          <w:b/>
        </w:rPr>
        <w:t>SLIDE 3</w:t>
      </w:r>
    </w:p>
    <w:p w:rsidR="00FB51B6" w:rsidRDefault="00FB51B6" w:rsidP="00F631E5">
      <w:pPr>
        <w:rPr>
          <w:b/>
        </w:rPr>
      </w:pPr>
    </w:p>
    <w:p w:rsidR="00FB51B6" w:rsidRDefault="00FB51B6" w:rsidP="00F631E5">
      <w:pPr>
        <w:rPr>
          <w:b/>
        </w:rPr>
      </w:pPr>
      <w:r w:rsidRPr="00FB51B6">
        <w:rPr>
          <w:noProof/>
        </w:rPr>
        <mc:AlternateContent>
          <mc:Choice Requires="wps">
            <w:drawing>
              <wp:anchor distT="0" distB="0" distL="114300" distR="114300" simplePos="0" relativeHeight="251663360" behindDoc="0" locked="0" layoutInCell="1" allowOverlap="1" wp14:anchorId="039E23F2" wp14:editId="69EEF9D6">
                <wp:simplePos x="0" y="0"/>
                <wp:positionH relativeFrom="margin">
                  <wp:align>left</wp:align>
                </wp:positionH>
                <wp:positionV relativeFrom="paragraph">
                  <wp:posOffset>6985</wp:posOffset>
                </wp:positionV>
                <wp:extent cx="7748587" cy="576918"/>
                <wp:effectExtent l="0" t="0" r="5080" b="0"/>
                <wp:wrapNone/>
                <wp:docPr id="5" name="Tit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748587" cy="576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51B6" w:rsidRPr="007A2487" w:rsidRDefault="00FB51B6" w:rsidP="00FB51B6">
                            <w:pPr>
                              <w:pStyle w:val="NormalWeb"/>
                              <w:kinsoku w:val="0"/>
                              <w:overflowPunct w:val="0"/>
                              <w:spacing w:before="0" w:beforeAutospacing="0" w:after="360" w:afterAutospacing="0" w:line="216" w:lineRule="auto"/>
                              <w:textAlignment w:val="baseline"/>
                              <w:rPr>
                                <w:sz w:val="32"/>
                                <w:szCs w:val="32"/>
                              </w:rPr>
                            </w:pPr>
                            <w:r w:rsidRPr="007A2487">
                              <w:rPr>
                                <w:rFonts w:ascii="Open Sans" w:eastAsia="Open Sans" w:hAnsi="Open Sans" w:cs="Open Sans"/>
                                <w:b/>
                                <w:bCs/>
                                <w:color w:val="000000" w:themeColor="text1"/>
                                <w:kern w:val="24"/>
                                <w:sz w:val="32"/>
                                <w:szCs w:val="32"/>
                              </w:rPr>
                              <w:t>Quality</w:t>
                            </w:r>
                          </w:p>
                        </w:txbxContent>
                      </wps:txbx>
                      <wps:bodyPr vert="horz" wrap="square" lIns="0" tIns="45720" rIns="0" bIns="45720" numCol="1" anchor="t" anchorCtr="0" compatLnSpc="1">
                        <a:prstTxWarp prst="textNoShape">
                          <a:avLst/>
                        </a:prstTxWarp>
                      </wps:bodyPr>
                    </wps:wsp>
                  </a:graphicData>
                </a:graphic>
              </wp:anchor>
            </w:drawing>
          </mc:Choice>
          <mc:Fallback xmlns:w15="http://schemas.microsoft.com/office/word/2012/wordml">
            <w:pict>
              <v:rect w14:anchorId="039E23F2" id="Title 2" o:spid="_x0000_s1028" style="position:absolute;margin-left:0;margin-top:.55pt;width:610.1pt;height:45.45pt;z-index:25166336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" filled="f" stroked="f">
                <v:path arrowok="t"/>
                <o:lock v:ext="edit" grouping="t"/>
                <v:textbox inset="0,,0">
                  <w:txbxContent>
                    <w:p w:rsidR="00FB51B6" w:rsidRPr="007A2487" w:rsidRDefault="00FB51B6" w:rsidP="00FB51B6">
                      <w:pPr>
                        <w:pStyle w:val="NormalWeb"/>
                        <w:kinsoku w:val="0"/>
                        <w:overflowPunct w:val="0"/>
                        <w:spacing w:before="0" w:beforeAutospacing="0" w:after="360" w:afterAutospacing="0" w:line="216" w:lineRule="auto"/>
                        <w:textAlignment w:val="baseline"/>
                        <w:rPr>
                          <w:sz w:val="32"/>
                          <w:szCs w:val="32"/>
                        </w:rPr>
                      </w:pPr>
                      <w:r w:rsidRPr="007A2487">
                        <w:rPr>
                          <w:rFonts w:ascii="Open Sans" w:eastAsia="Open Sans" w:hAnsi="Open Sans" w:cs="Open Sans"/>
                          <w:b/>
                          <w:bCs/>
                          <w:color w:val="000000" w:themeColor="text1"/>
                          <w:kern w:val="24"/>
                          <w:sz w:val="32"/>
                          <w:szCs w:val="32"/>
                        </w:rPr>
                        <w:t>Quality</w:t>
                      </w:r>
                    </w:p>
                  </w:txbxContent>
                </v:textbox>
                <w10:wrap anchorx="margin"/>
              </v:rect>
            </w:pict>
          </mc:Fallback>
        </mc:AlternateContent>
      </w:r>
    </w:p>
    <w:p w:rsidR="00FB51B6" w:rsidRDefault="00FB51B6" w:rsidP="00F631E5">
      <w:pPr>
        <w:rPr>
          <w:b/>
        </w:rPr>
      </w:pPr>
    </w:p>
    <w:p w:rsidR="00FB51B6" w:rsidRDefault="00FB51B6" w:rsidP="00F631E5">
      <w:pPr>
        <w:rPr>
          <w:b/>
        </w:rPr>
      </w:pPr>
      <w:r w:rsidRPr="00FB51B6">
        <w:rPr>
          <w:noProof/>
        </w:rPr>
        <mc:AlternateContent>
          <mc:Choice Requires="wps">
            <w:drawing>
              <wp:anchor distT="0" distB="0" distL="114300" distR="114300" simplePos="0" relativeHeight="251664384" behindDoc="0" locked="0" layoutInCell="1" allowOverlap="1" wp14:anchorId="4667D6BA" wp14:editId="0FF387FF">
                <wp:simplePos x="0" y="0"/>
                <wp:positionH relativeFrom="column">
                  <wp:posOffset>-438150</wp:posOffset>
                </wp:positionH>
                <wp:positionV relativeFrom="paragraph">
                  <wp:posOffset>139066</wp:posOffset>
                </wp:positionV>
                <wp:extent cx="7748587" cy="476250"/>
                <wp:effectExtent l="0" t="0" r="5080" b="0"/>
                <wp:wrapNone/>
                <wp:docPr id="6" name="Conten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748587"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51B6" w:rsidRDefault="00FB51B6" w:rsidP="00FB51B6">
                            <w:pPr>
                              <w:pStyle w:val="ListParagraph"/>
                              <w:numPr>
                                <w:ilvl w:val="0"/>
                                <w:numId w:val="2"/>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Category Requirements</w:t>
                            </w:r>
                          </w:p>
                        </w:txbxContent>
                      </wps:txbx>
                      <wps:bodyPr vert="horz" wrap="square" lIns="0" tIns="45720" rIns="0" bIns="45720" numCol="1" anchor="t" anchorCtr="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4667D6BA" id="Content Placeholder 5" o:spid="_x0000_s1029" style="position:absolute;margin-left:-34.5pt;margin-top:10.95pt;width:610.1pt;height:3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" filled="f" stroked="f">
                <v:path arrowok="t"/>
                <o:lock v:ext="edit" grouping="t"/>
                <v:textbox inset="0,,0">
                  <w:txbxContent>
                    <w:p w:rsidR="00FB51B6" w:rsidRDefault="00FB51B6" w:rsidP="00FB51B6">
                      <w:pPr>
                        <w:pStyle w:val="ListParagraph"/>
                        <w:numPr>
                          <w:ilvl w:val="0"/>
                          <w:numId w:val="2"/>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Category Requirements</w:t>
                      </w:r>
                    </w:p>
                  </w:txbxContent>
                </v:textbox>
              </v:rect>
            </w:pict>
          </mc:Fallback>
        </mc:AlternateContent>
      </w:r>
    </w:p>
    <w:p w:rsidR="00FB51B6" w:rsidRDefault="00FB51B6" w:rsidP="00F631E5">
      <w:pPr>
        <w:rPr>
          <w:b/>
        </w:rPr>
      </w:pPr>
    </w:p>
    <w:p w:rsidR="00FB51B6" w:rsidRDefault="00036EA4" w:rsidP="00F631E5">
      <w:pPr>
        <w:rPr>
          <w:b/>
        </w:rPr>
      </w:pPr>
      <w:r w:rsidRPr="00FB51B6">
        <w:rPr>
          <w:noProof/>
        </w:rPr>
        <w:drawing>
          <wp:anchor distT="0" distB="0" distL="114300" distR="114300" simplePos="0" relativeHeight="251665408" behindDoc="0" locked="0" layoutInCell="1" allowOverlap="1" wp14:anchorId="7CC25EE2" wp14:editId="0CB501C7">
            <wp:simplePos x="0" y="0"/>
            <wp:positionH relativeFrom="column">
              <wp:posOffset>-228600</wp:posOffset>
            </wp:positionH>
            <wp:positionV relativeFrom="paragraph">
              <wp:posOffset>213995</wp:posOffset>
            </wp:positionV>
            <wp:extent cx="5943600" cy="2193925"/>
            <wp:effectExtent l="0" t="0" r="0" b="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a:stretch>
                      <a:fillRect/>
                    </a:stretch>
                  </pic:blipFill>
                  <pic:spPr>
                    <a:xfrm>
                      <a:off x="0" y="0"/>
                      <a:ext cx="5943600" cy="2193925"/>
                    </a:xfrm>
                    <a:prstGeom prst="rect">
                      <a:avLst/>
                    </a:prstGeom>
                  </pic:spPr>
                </pic:pic>
              </a:graphicData>
            </a:graphic>
          </wp:anchor>
        </w:drawing>
      </w: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5A7B06" w:rsidRDefault="005A7B06" w:rsidP="005A7B06">
      <w:pPr>
        <w:rPr>
          <w:color w:val="595959" w:themeColor="text1" w:themeTint="A6"/>
        </w:rPr>
      </w:pPr>
      <w:r w:rsidRPr="00D20F29">
        <w:rPr>
          <w:b/>
          <w:color w:val="595959" w:themeColor="text1" w:themeTint="A6"/>
          <w:u w:val="single"/>
        </w:rPr>
        <w:lastRenderedPageBreak/>
        <w:t>SCRIPT</w:t>
      </w:r>
    </w:p>
    <w:p w:rsidR="00AF0561" w:rsidRDefault="005A7B06" w:rsidP="00F631E5">
      <w:pPr>
        <w:rPr>
          <w:color w:val="595959" w:themeColor="text1" w:themeTint="A6"/>
        </w:rPr>
      </w:pPr>
      <w:r>
        <w:rPr>
          <w:color w:val="595959" w:themeColor="text1" w:themeTint="A6"/>
        </w:rPr>
        <w:t xml:space="preserve">In the Quality performance category, worth 60% of the Final Score in 2017, clinicians choose between a current </w:t>
      </w:r>
      <w:proofErr w:type="gramStart"/>
      <w:r>
        <w:rPr>
          <w:color w:val="595959" w:themeColor="text1" w:themeTint="A6"/>
        </w:rPr>
        <w:t>list</w:t>
      </w:r>
      <w:proofErr w:type="gramEnd"/>
      <w:r>
        <w:rPr>
          <w:color w:val="595959" w:themeColor="text1" w:themeTint="A6"/>
        </w:rPr>
        <w:t xml:space="preserve"> of 271 quality measures similar to those previously used in the legacy PQRS program. </w:t>
      </w:r>
      <w:r w:rsidR="00606345">
        <w:rPr>
          <w:color w:val="595959" w:themeColor="text1" w:themeTint="A6"/>
        </w:rPr>
        <w:t>Reporting on a minimum of 6 measures for at least 90 days of the calendar year is required for full participation</w:t>
      </w:r>
      <w:r w:rsidR="00E34AF5">
        <w:rPr>
          <w:color w:val="595959" w:themeColor="text1" w:themeTint="A6"/>
        </w:rPr>
        <w:t xml:space="preserve"> in 2017</w:t>
      </w:r>
      <w:r w:rsidR="00606345">
        <w:rPr>
          <w:color w:val="595959" w:themeColor="text1" w:themeTint="A6"/>
        </w:rPr>
        <w:t>. One of the selected measures must be an Outcome measure or if an Outcome measure is not available for the clinician, then a high-priority measure must be chosen instead. A High-priority measure is defined as an outcome measure, appropriate use measure, patient experience measure, patient safety measure, efficiency measure</w:t>
      </w:r>
      <w:r w:rsidR="00E34AF5">
        <w:rPr>
          <w:color w:val="595959" w:themeColor="text1" w:themeTint="A6"/>
        </w:rPr>
        <w:t xml:space="preserve"> or care coordination measure.</w:t>
      </w:r>
      <w:r w:rsidR="00227D72">
        <w:rPr>
          <w:color w:val="595959" w:themeColor="text1" w:themeTint="A6"/>
        </w:rPr>
        <w:t xml:space="preserve"> There are different program requirements for groups report</w:t>
      </w:r>
      <w:r w:rsidR="00DE3010">
        <w:rPr>
          <w:color w:val="595959" w:themeColor="text1" w:themeTint="A6"/>
        </w:rPr>
        <w:t>ing via the CMS Web Interface or</w:t>
      </w:r>
      <w:r w:rsidR="00227D72">
        <w:rPr>
          <w:color w:val="595959" w:themeColor="text1" w:themeTint="A6"/>
        </w:rPr>
        <w:t xml:space="preserve"> those participating in MIPS APMs. To assist in measure selection, clinicians may also select and report on a defined specialty-specific set of measures. Additionally, groups reporting that have 16 or more clinicians and a sufficient number of cases are automatically </w:t>
      </w:r>
      <w:r w:rsidR="00DE3010">
        <w:rPr>
          <w:color w:val="595959" w:themeColor="text1" w:themeTint="A6"/>
        </w:rPr>
        <w:t>assessed on an additional</w:t>
      </w:r>
      <w:r w:rsidR="00227D72">
        <w:rPr>
          <w:color w:val="595959" w:themeColor="text1" w:themeTint="A6"/>
        </w:rPr>
        <w:t xml:space="preserve"> population measure</w:t>
      </w:r>
      <w:r w:rsidR="00DE3010">
        <w:rPr>
          <w:color w:val="595959" w:themeColor="text1" w:themeTint="A6"/>
        </w:rPr>
        <w:t>,</w:t>
      </w:r>
      <w:r w:rsidR="00227D72">
        <w:rPr>
          <w:color w:val="595959" w:themeColor="text1" w:themeTint="A6"/>
        </w:rPr>
        <w:t xml:space="preserve"> the 30-day All-cause Hospital Readmission measure.</w:t>
      </w:r>
      <w:r w:rsidR="00F61C72">
        <w:rPr>
          <w:color w:val="595959" w:themeColor="text1" w:themeTint="A6"/>
        </w:rPr>
        <w:t xml:space="preserve"> Information on quality measures</w:t>
      </w:r>
      <w:r w:rsidR="00A40974">
        <w:rPr>
          <w:color w:val="595959" w:themeColor="text1" w:themeTint="A6"/>
        </w:rPr>
        <w:t>,</w:t>
      </w:r>
      <w:r w:rsidR="00F61C72">
        <w:rPr>
          <w:color w:val="595959" w:themeColor="text1" w:themeTint="A6"/>
        </w:rPr>
        <w:t xml:space="preserve"> including their required specifications</w:t>
      </w:r>
      <w:r w:rsidR="00A40974">
        <w:rPr>
          <w:color w:val="595959" w:themeColor="text1" w:themeTint="A6"/>
        </w:rPr>
        <w:t>,</w:t>
      </w:r>
      <w:r w:rsidR="00F61C72">
        <w:rPr>
          <w:color w:val="595959" w:themeColor="text1" w:themeTint="A6"/>
        </w:rPr>
        <w:t xml:space="preserve"> can be found at </w:t>
      </w:r>
      <w:r w:rsidR="00A40974">
        <w:rPr>
          <w:color w:val="595959" w:themeColor="text1" w:themeTint="A6"/>
        </w:rPr>
        <w:t>QPP.CMS.GOV.</w:t>
      </w:r>
    </w:p>
    <w:p w:rsidR="00227D72" w:rsidRDefault="00227D72" w:rsidP="00F631E5">
      <w:pPr>
        <w:rPr>
          <w:color w:val="595959" w:themeColor="text1" w:themeTint="A6"/>
        </w:rPr>
      </w:pPr>
    </w:p>
    <w:p w:rsidR="00AF0561" w:rsidRDefault="00AF0561" w:rsidP="00F631E5">
      <w:pPr>
        <w:rPr>
          <w:b/>
        </w:rPr>
      </w:pPr>
    </w:p>
    <w:p w:rsidR="00FB51B6" w:rsidRDefault="00FB51B6" w:rsidP="00FB51B6">
      <w:pPr>
        <w:rPr>
          <w:b/>
        </w:rPr>
      </w:pPr>
      <w:r>
        <w:rPr>
          <w:b/>
        </w:rPr>
        <w:t>SLIDE 4</w:t>
      </w:r>
    </w:p>
    <w:p w:rsidR="00FB51B6" w:rsidRDefault="00FB51B6" w:rsidP="00FB51B6">
      <w:pPr>
        <w:rPr>
          <w:b/>
        </w:rPr>
      </w:pPr>
      <w:r w:rsidRPr="00FB51B6">
        <w:rPr>
          <w:b/>
          <w:noProof/>
        </w:rPr>
        <w:drawing>
          <wp:inline distT="0" distB="0" distL="0" distR="0" wp14:anchorId="10DD7F08" wp14:editId="05E93B6A">
            <wp:extent cx="5943600" cy="2689225"/>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9"/>
                    <a:stretch>
                      <a:fillRect/>
                    </a:stretch>
                  </pic:blipFill>
                  <pic:spPr>
                    <a:xfrm>
                      <a:off x="0" y="0"/>
                      <a:ext cx="5943600" cy="2689225"/>
                    </a:xfrm>
                    <a:prstGeom prst="rect">
                      <a:avLst/>
                    </a:prstGeom>
                  </pic:spPr>
                </pic:pic>
              </a:graphicData>
            </a:graphic>
          </wp:inline>
        </w:drawing>
      </w:r>
    </w:p>
    <w:p w:rsidR="00AF0561" w:rsidRDefault="00AF0561" w:rsidP="00F631E5">
      <w:pPr>
        <w:rPr>
          <w:b/>
        </w:rPr>
      </w:pPr>
    </w:p>
    <w:p w:rsidR="00DE3010" w:rsidRPr="00DE3010" w:rsidRDefault="00DE3010" w:rsidP="00DE3010">
      <w:pPr>
        <w:rPr>
          <w:color w:val="595959" w:themeColor="text1" w:themeTint="A6"/>
        </w:rPr>
      </w:pPr>
      <w:r w:rsidRPr="00D20F29">
        <w:rPr>
          <w:b/>
          <w:color w:val="595959" w:themeColor="text1" w:themeTint="A6"/>
          <w:u w:val="single"/>
        </w:rPr>
        <w:t>SCRIPT</w:t>
      </w:r>
    </w:p>
    <w:p w:rsidR="00FB51B6" w:rsidRPr="00DE3010" w:rsidRDefault="00DE3010" w:rsidP="00F631E5">
      <w:pPr>
        <w:rPr>
          <w:color w:val="595959" w:themeColor="text1" w:themeTint="A6"/>
        </w:rPr>
      </w:pPr>
      <w:r w:rsidRPr="00DE3010">
        <w:rPr>
          <w:color w:val="595959" w:themeColor="text1" w:themeTint="A6"/>
        </w:rPr>
        <w:t>We’ll next discuss the scoring methodology for the Quality performance category of MIPS.</w:t>
      </w:r>
    </w:p>
    <w:p w:rsidR="00DE3010" w:rsidRDefault="00DE3010" w:rsidP="00F631E5"/>
    <w:p w:rsidR="00DE3010" w:rsidRDefault="00DE3010" w:rsidP="00F631E5"/>
    <w:p w:rsidR="00DE3010" w:rsidRDefault="00DE3010" w:rsidP="00F631E5"/>
    <w:p w:rsidR="00DE3010" w:rsidRDefault="00DE3010" w:rsidP="00F631E5"/>
    <w:p w:rsidR="00DE3010" w:rsidRDefault="00DE3010" w:rsidP="00F631E5"/>
    <w:p w:rsidR="00DE3010" w:rsidRDefault="00DE3010" w:rsidP="00F631E5"/>
    <w:p w:rsidR="00DE3010" w:rsidRDefault="00DE3010" w:rsidP="00F631E5"/>
    <w:p w:rsidR="00DE3010" w:rsidRDefault="00DE3010" w:rsidP="00F631E5"/>
    <w:p w:rsidR="00DE3010" w:rsidRPr="00DE3010" w:rsidRDefault="00DE3010" w:rsidP="00F631E5"/>
    <w:p w:rsidR="00AF0561" w:rsidRDefault="00FB51B6" w:rsidP="00F631E5">
      <w:pPr>
        <w:rPr>
          <w:b/>
        </w:rPr>
      </w:pPr>
      <w:r>
        <w:rPr>
          <w:b/>
        </w:rPr>
        <w:t>SLIDE 5</w:t>
      </w:r>
    </w:p>
    <w:p w:rsidR="00FB51B6" w:rsidRDefault="00FB51B6" w:rsidP="00F631E5">
      <w:pPr>
        <w:rPr>
          <w:b/>
        </w:rPr>
      </w:pPr>
      <w:r w:rsidRPr="00FB51B6">
        <w:rPr>
          <w:b/>
          <w:noProof/>
        </w:rPr>
        <mc:AlternateContent>
          <mc:Choice Requires="wps">
            <w:drawing>
              <wp:anchor distT="0" distB="0" distL="114300" distR="114300" simplePos="0" relativeHeight="251667456" behindDoc="0" locked="0" layoutInCell="1" allowOverlap="1" wp14:anchorId="7BC0AD69" wp14:editId="1A912660">
                <wp:simplePos x="0" y="0"/>
                <wp:positionH relativeFrom="column">
                  <wp:posOffset>-111760</wp:posOffset>
                </wp:positionH>
                <wp:positionV relativeFrom="paragraph">
                  <wp:posOffset>118745</wp:posOffset>
                </wp:positionV>
                <wp:extent cx="7748587" cy="576918"/>
                <wp:effectExtent l="0" t="0" r="5080" b="0"/>
                <wp:wrapNone/>
                <wp:docPr id="9" name="Tit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748587" cy="576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51B6" w:rsidRPr="007A2487" w:rsidRDefault="00FB51B6" w:rsidP="00FB51B6">
                            <w:pPr>
                              <w:pStyle w:val="NormalWeb"/>
                              <w:kinsoku w:val="0"/>
                              <w:overflowPunct w:val="0"/>
                              <w:spacing w:before="0" w:beforeAutospacing="0" w:after="360" w:afterAutospacing="0" w:line="216" w:lineRule="auto"/>
                              <w:textAlignment w:val="baseline"/>
                              <w:rPr>
                                <w:sz w:val="32"/>
                                <w:szCs w:val="32"/>
                              </w:rPr>
                            </w:pPr>
                            <w:r w:rsidRPr="007A2487">
                              <w:rPr>
                                <w:rFonts w:ascii="Open Sans" w:eastAsia="Open Sans" w:hAnsi="Open Sans" w:cs="Open Sans"/>
                                <w:b/>
                                <w:bCs/>
                                <w:color w:val="000000" w:themeColor="text1"/>
                                <w:kern w:val="24"/>
                                <w:sz w:val="32"/>
                                <w:szCs w:val="32"/>
                              </w:rPr>
                              <w:t>MIPS Scoring for Quality</w:t>
                            </w:r>
                          </w:p>
                        </w:txbxContent>
                      </wps:txbx>
                      <wps:bodyPr vert="horz" wrap="square" lIns="0" tIns="45720" rIns="0" bIns="45720" numCol="1" anchor="t" anchorCtr="0" compatLnSpc="1">
                        <a:prstTxWarp prst="textNoShape">
                          <a:avLst/>
                        </a:prstTxWarp>
                      </wps:bodyPr>
                    </wps:wsp>
                  </a:graphicData>
                </a:graphic>
              </wp:anchor>
            </w:drawing>
          </mc:Choice>
          <mc:Fallback xmlns:w15="http://schemas.microsoft.com/office/word/2012/wordml">
            <w:pict>
              <v:rect w14:anchorId="7BC0AD69" id="_x0000_s1030" style="position:absolute;margin-left:-8.8pt;margin-top:9.35pt;width:610.1pt;height:45.4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" filled="f" stroked="f">
                <v:path arrowok="t"/>
                <o:lock v:ext="edit" grouping="t"/>
                <v:textbox inset="0,,0">
                  <w:txbxContent>
                    <w:p w:rsidR="00FB51B6" w:rsidRPr="007A2487" w:rsidRDefault="00FB51B6" w:rsidP="00FB51B6">
                      <w:pPr>
                        <w:pStyle w:val="NormalWeb"/>
                        <w:kinsoku w:val="0"/>
                        <w:overflowPunct w:val="0"/>
                        <w:spacing w:before="0" w:beforeAutospacing="0" w:after="360" w:afterAutospacing="0" w:line="216" w:lineRule="auto"/>
                        <w:textAlignment w:val="baseline"/>
                        <w:rPr>
                          <w:sz w:val="32"/>
                          <w:szCs w:val="32"/>
                        </w:rPr>
                      </w:pPr>
                      <w:r w:rsidRPr="007A2487">
                        <w:rPr>
                          <w:rFonts w:ascii="Open Sans" w:eastAsia="Open Sans" w:hAnsi="Open Sans" w:cs="Open Sans"/>
                          <w:b/>
                          <w:bCs/>
                          <w:color w:val="000000" w:themeColor="text1"/>
                          <w:kern w:val="24"/>
                          <w:sz w:val="32"/>
                          <w:szCs w:val="32"/>
                        </w:rPr>
                        <w:t>MIPS Scoring for Quality</w:t>
                      </w:r>
                    </w:p>
                  </w:txbxContent>
                </v:textbox>
              </v:rect>
            </w:pict>
          </mc:Fallback>
        </mc:AlternateContent>
      </w:r>
    </w:p>
    <w:p w:rsidR="00FB51B6" w:rsidRDefault="00FB51B6" w:rsidP="00F631E5">
      <w:pPr>
        <w:rPr>
          <w:b/>
        </w:rPr>
      </w:pPr>
    </w:p>
    <w:p w:rsidR="00FB51B6" w:rsidRDefault="00FB51B6" w:rsidP="00F631E5">
      <w:pPr>
        <w:rPr>
          <w:b/>
        </w:rPr>
      </w:pPr>
      <w:r w:rsidRPr="00FB51B6">
        <w:rPr>
          <w:b/>
          <w:noProof/>
        </w:rPr>
        <mc:AlternateContent>
          <mc:Choice Requires="wps">
            <w:drawing>
              <wp:anchor distT="0" distB="0" distL="114300" distR="114300" simplePos="0" relativeHeight="251668480" behindDoc="0" locked="0" layoutInCell="1" allowOverlap="1" wp14:anchorId="4C87EEB2" wp14:editId="4D79E553">
                <wp:simplePos x="0" y="0"/>
                <wp:positionH relativeFrom="column">
                  <wp:posOffset>-226060</wp:posOffset>
                </wp:positionH>
                <wp:positionV relativeFrom="paragraph">
                  <wp:posOffset>242570</wp:posOffset>
                </wp:positionV>
                <wp:extent cx="7748270" cy="423545"/>
                <wp:effectExtent l="0" t="0" r="5080" b="0"/>
                <wp:wrapNone/>
                <wp:docPr id="10" name="Conten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748270" cy="423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51B6" w:rsidRDefault="00FB51B6" w:rsidP="00FB51B6">
                            <w:pPr>
                              <w:pStyle w:val="ListParagraph"/>
                              <w:numPr>
                                <w:ilvl w:val="0"/>
                                <w:numId w:val="3"/>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60% of Final Score in Transition Year</w:t>
                            </w:r>
                          </w:p>
                        </w:txbxContent>
                      </wps:txbx>
                      <wps:bodyPr vert="horz" wrap="square" lIns="0" tIns="45720" rIns="0" bIns="45720" numCol="1" anchor="t" anchorCtr="0" compatLnSpc="1">
                        <a:prstTxWarp prst="textNoShape">
                          <a:avLst/>
                        </a:prstTxWarp>
                      </wps:bodyPr>
                    </wps:wsp>
                  </a:graphicData>
                </a:graphic>
              </wp:anchor>
            </w:drawing>
          </mc:Choice>
          <mc:Fallback xmlns:w15="http://schemas.microsoft.com/office/word/2012/wordml">
            <w:pict>
              <v:rect w14:anchorId="4C87EEB2" id="_x0000_s1031" style="position:absolute;margin-left:-17.8pt;margin-top:19.1pt;width:610.1pt;height:33.3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" filled="f" stroked="f">
                <v:path arrowok="t"/>
                <o:lock v:ext="edit" grouping="t"/>
                <v:textbox inset="0,,0">
                  <w:txbxContent>
                    <w:p w:rsidR="00FB51B6" w:rsidRDefault="00FB51B6" w:rsidP="00FB51B6">
                      <w:pPr>
                        <w:pStyle w:val="ListParagraph"/>
                        <w:numPr>
                          <w:ilvl w:val="0"/>
                          <w:numId w:val="3"/>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60% of Final Score in Transition Year</w:t>
                      </w:r>
                    </w:p>
                  </w:txbxContent>
                </v:textbox>
              </v:rect>
            </w:pict>
          </mc:Fallback>
        </mc:AlternateContent>
      </w: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227D72" w:rsidP="00F631E5">
      <w:pPr>
        <w:rPr>
          <w:b/>
        </w:rPr>
      </w:pPr>
      <w:r w:rsidRPr="00FB51B6">
        <w:rPr>
          <w:b/>
          <w:noProof/>
        </w:rPr>
        <w:drawing>
          <wp:anchor distT="0" distB="0" distL="114300" distR="114300" simplePos="0" relativeHeight="251669504" behindDoc="0" locked="0" layoutInCell="1" allowOverlap="1" wp14:anchorId="42AB57E4" wp14:editId="585F80AF">
            <wp:simplePos x="0" y="0"/>
            <wp:positionH relativeFrom="column">
              <wp:posOffset>-209550</wp:posOffset>
            </wp:positionH>
            <wp:positionV relativeFrom="paragraph">
              <wp:posOffset>-822325</wp:posOffset>
            </wp:positionV>
            <wp:extent cx="5943600" cy="2940050"/>
            <wp:effectExtent l="0" t="0" r="0" b="0"/>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a:stretch>
                      <a:fillRect/>
                    </a:stretch>
                  </pic:blipFill>
                  <pic:spPr>
                    <a:xfrm>
                      <a:off x="0" y="0"/>
                      <a:ext cx="5943600" cy="2940050"/>
                    </a:xfrm>
                    <a:prstGeom prst="rect">
                      <a:avLst/>
                    </a:prstGeom>
                  </pic:spPr>
                </pic:pic>
              </a:graphicData>
            </a:graphic>
          </wp:anchor>
        </w:drawing>
      </w:r>
    </w:p>
    <w:p w:rsidR="00FB51B6" w:rsidRDefault="00FB51B6" w:rsidP="00F631E5">
      <w:pPr>
        <w:rPr>
          <w:b/>
        </w:rPr>
      </w:pPr>
    </w:p>
    <w:p w:rsidR="00DE3010" w:rsidRDefault="00DE3010" w:rsidP="00F631E5">
      <w:pPr>
        <w:rPr>
          <w:b/>
        </w:rPr>
      </w:pPr>
    </w:p>
    <w:p w:rsidR="00DE3010" w:rsidRDefault="00DE3010" w:rsidP="00F631E5">
      <w:pPr>
        <w:rPr>
          <w:b/>
        </w:rPr>
      </w:pPr>
    </w:p>
    <w:p w:rsidR="00DE3010" w:rsidRDefault="00DE3010" w:rsidP="00F631E5">
      <w:pPr>
        <w:rPr>
          <w:b/>
        </w:rPr>
      </w:pPr>
    </w:p>
    <w:p w:rsidR="00DE3010" w:rsidRDefault="00DE3010" w:rsidP="00F631E5">
      <w:pPr>
        <w:rPr>
          <w:b/>
        </w:rPr>
      </w:pPr>
    </w:p>
    <w:p w:rsidR="00DE3010" w:rsidRDefault="00DE3010" w:rsidP="00F631E5">
      <w:pPr>
        <w:rPr>
          <w:b/>
        </w:rPr>
      </w:pPr>
    </w:p>
    <w:p w:rsidR="00DE3010" w:rsidRDefault="00DE3010"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DE3010" w:rsidRPr="00DE3010" w:rsidRDefault="00DE3010" w:rsidP="00DE3010">
      <w:pPr>
        <w:rPr>
          <w:color w:val="595959" w:themeColor="text1" w:themeTint="A6"/>
        </w:rPr>
      </w:pPr>
      <w:r w:rsidRPr="00D20F29">
        <w:rPr>
          <w:b/>
          <w:color w:val="595959" w:themeColor="text1" w:themeTint="A6"/>
          <w:u w:val="single"/>
        </w:rPr>
        <w:t>SCRIPT</w:t>
      </w:r>
    </w:p>
    <w:p w:rsidR="00AF0561" w:rsidRPr="003F0E0D" w:rsidRDefault="003F0E0D" w:rsidP="00F631E5">
      <w:pPr>
        <w:rPr>
          <w:color w:val="595959" w:themeColor="text1" w:themeTint="A6"/>
        </w:rPr>
      </w:pPr>
      <w:r w:rsidRPr="003F0E0D">
        <w:rPr>
          <w:color w:val="595959" w:themeColor="text1" w:themeTint="A6"/>
        </w:rPr>
        <w:t xml:space="preserve">For each of the 6 measures reported, clinicians can receive between 3 and 10 points for performance on that measure as compared against that measure’s benchmark. We’ll explore benchmarks more in a moment, as understanding how the benchmarks work is a vital component to scoring well in MIPS. </w:t>
      </w:r>
      <w:r>
        <w:rPr>
          <w:color w:val="595959" w:themeColor="text1" w:themeTint="A6"/>
        </w:rPr>
        <w:t>As long as the denominator for the measure is greater than zero, the clinician will receive at least 3 points for that measure, with more points earned with better measure performance. To score above 3 points</w:t>
      </w:r>
      <w:r w:rsidR="001F0C22">
        <w:rPr>
          <w:color w:val="595959" w:themeColor="text1" w:themeTint="A6"/>
        </w:rPr>
        <w:t xml:space="preserve"> on a measure</w:t>
      </w:r>
      <w:r>
        <w:rPr>
          <w:color w:val="595959" w:themeColor="text1" w:themeTint="A6"/>
        </w:rPr>
        <w:t>, the EC must meet minimum case volume crit</w:t>
      </w:r>
      <w:r w:rsidR="001F0C22">
        <w:rPr>
          <w:color w:val="595959" w:themeColor="text1" w:themeTint="A6"/>
        </w:rPr>
        <w:t>eria which may be easier to achieve</w:t>
      </w:r>
      <w:r>
        <w:rPr>
          <w:color w:val="595959" w:themeColor="text1" w:themeTint="A6"/>
        </w:rPr>
        <w:t xml:space="preserve"> by lengthening the participant’s reporting period</w:t>
      </w:r>
      <w:r w:rsidR="001F0C22">
        <w:rPr>
          <w:color w:val="595959" w:themeColor="text1" w:themeTint="A6"/>
        </w:rPr>
        <w:t xml:space="preserve"> beyond the minimum 90 days required for full participation</w:t>
      </w:r>
      <w:r>
        <w:rPr>
          <w:color w:val="595959" w:themeColor="text1" w:themeTint="A6"/>
        </w:rPr>
        <w:t xml:space="preserve">. </w:t>
      </w:r>
      <w:r w:rsidR="001F0C22">
        <w:rPr>
          <w:color w:val="595959" w:themeColor="text1" w:themeTint="A6"/>
        </w:rPr>
        <w:t>Failure to submit performance data for any of the required 6 measures will result in 0 points for that measure. Additionally, bonus points are available for clinicians wh</w:t>
      </w:r>
      <w:r w:rsidR="003E0F21">
        <w:rPr>
          <w:color w:val="595959" w:themeColor="text1" w:themeTint="A6"/>
        </w:rPr>
        <w:t xml:space="preserve">o report additional Outcome, </w:t>
      </w:r>
      <w:r w:rsidR="001F0C22">
        <w:rPr>
          <w:color w:val="595959" w:themeColor="text1" w:themeTint="A6"/>
        </w:rPr>
        <w:t xml:space="preserve">High-priority </w:t>
      </w:r>
      <w:r w:rsidR="003E0F21">
        <w:rPr>
          <w:color w:val="595959" w:themeColor="text1" w:themeTint="A6"/>
        </w:rPr>
        <w:t xml:space="preserve">or patient experience </w:t>
      </w:r>
      <w:r w:rsidR="001F0C22">
        <w:rPr>
          <w:color w:val="595959" w:themeColor="text1" w:themeTint="A6"/>
        </w:rPr>
        <w:t>measures beyond t</w:t>
      </w:r>
      <w:r w:rsidR="00554264">
        <w:rPr>
          <w:color w:val="595959" w:themeColor="text1" w:themeTint="A6"/>
        </w:rPr>
        <w:t>he required 6 quality measures and for submitting quality data to CMS electronically.</w:t>
      </w:r>
    </w:p>
    <w:p w:rsidR="00AF0561" w:rsidRDefault="00554264" w:rsidP="00F631E5">
      <w:pPr>
        <w:rPr>
          <w:b/>
        </w:rPr>
      </w:pPr>
      <w:r w:rsidRPr="00F5741C">
        <w:rPr>
          <w:b/>
          <w:noProof/>
        </w:rPr>
        <mc:AlternateContent>
          <mc:Choice Requires="wps">
            <w:drawing>
              <wp:anchor distT="0" distB="0" distL="114300" distR="114300" simplePos="0" relativeHeight="251671552" behindDoc="0" locked="0" layoutInCell="1" allowOverlap="1" wp14:anchorId="70968E68" wp14:editId="50A109AD">
                <wp:simplePos x="0" y="0"/>
                <wp:positionH relativeFrom="column">
                  <wp:posOffset>-590550</wp:posOffset>
                </wp:positionH>
                <wp:positionV relativeFrom="paragraph">
                  <wp:posOffset>237490</wp:posOffset>
                </wp:positionV>
                <wp:extent cx="7748587" cy="323850"/>
                <wp:effectExtent l="0" t="0" r="5080" b="0"/>
                <wp:wrapNone/>
                <wp:docPr id="12" name="Tit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748587"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41C" w:rsidRPr="007A2487" w:rsidRDefault="00F5741C" w:rsidP="009C7883">
                            <w:pPr>
                              <w:pStyle w:val="NormalWeb"/>
                              <w:kinsoku w:val="0"/>
                              <w:overflowPunct w:val="0"/>
                              <w:spacing w:before="0" w:beforeAutospacing="0" w:after="360" w:afterAutospacing="0" w:line="216" w:lineRule="auto"/>
                              <w:jc w:val="center"/>
                              <w:textAlignment w:val="baseline"/>
                              <w:rPr>
                                <w:sz w:val="36"/>
                                <w:szCs w:val="36"/>
                              </w:rPr>
                            </w:pPr>
                            <w:r w:rsidRPr="007A2487">
                              <w:rPr>
                                <w:rFonts w:ascii="Open Sans" w:eastAsia="Open Sans" w:hAnsi="Open Sans" w:cs="Open Sans"/>
                                <w:b/>
                                <w:bCs/>
                                <w:color w:val="000000" w:themeColor="text1"/>
                                <w:kern w:val="24"/>
                                <w:sz w:val="36"/>
                                <w:szCs w:val="36"/>
                              </w:rPr>
                              <w:t xml:space="preserve">MIPS </w:t>
                            </w:r>
                            <w:r w:rsidR="009C7883">
                              <w:rPr>
                                <w:rFonts w:ascii="Open Sans" w:eastAsia="Open Sans" w:hAnsi="Open Sans" w:cs="Open Sans"/>
                                <w:b/>
                                <w:bCs/>
                                <w:color w:val="000000" w:themeColor="text1"/>
                                <w:kern w:val="24"/>
                                <w:sz w:val="36"/>
                                <w:szCs w:val="36"/>
                              </w:rPr>
                              <w:t>Quality Measure Benchmarks</w:t>
                            </w:r>
                          </w:p>
                        </w:txbxContent>
                      </wps:txbx>
                      <wps:bodyPr vert="horz" wrap="square" lIns="0" tIns="45720" rIns="0" bIns="45720" numCol="1" anchor="t" anchorCtr="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70968E68" id="_x0000_s1032" style="position:absolute;margin-left:-46.5pt;margin-top:18.7pt;width:610.1pt;height:25.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" filled="f" stroked="f">
                <v:path arrowok="t"/>
                <o:lock v:ext="edit" grouping="t"/>
                <v:textbox inset="0,,0">
                  <w:txbxContent>
                    <w:p w:rsidR="00F5741C" w:rsidRPr="007A2487" w:rsidRDefault="00F5741C" w:rsidP="009C7883">
                      <w:pPr>
                        <w:pStyle w:val="NormalWeb"/>
                        <w:kinsoku w:val="0"/>
                        <w:overflowPunct w:val="0"/>
                        <w:spacing w:before="0" w:beforeAutospacing="0" w:after="360" w:afterAutospacing="0" w:line="216" w:lineRule="auto"/>
                        <w:jc w:val="center"/>
                        <w:textAlignment w:val="baseline"/>
                        <w:rPr>
                          <w:sz w:val="36"/>
                          <w:szCs w:val="36"/>
                        </w:rPr>
                      </w:pPr>
                      <w:r w:rsidRPr="007A2487">
                        <w:rPr>
                          <w:rFonts w:ascii="Open Sans" w:eastAsia="Open Sans" w:hAnsi="Open Sans" w:cs="Open Sans"/>
                          <w:b/>
                          <w:bCs/>
                          <w:color w:val="000000" w:themeColor="text1"/>
                          <w:kern w:val="24"/>
                          <w:sz w:val="36"/>
                          <w:szCs w:val="36"/>
                        </w:rPr>
                        <w:t xml:space="preserve">MIPS </w:t>
                      </w:r>
                      <w:r w:rsidR="009C7883">
                        <w:rPr>
                          <w:rFonts w:ascii="Open Sans" w:eastAsia="Open Sans" w:hAnsi="Open Sans" w:cs="Open Sans"/>
                          <w:b/>
                          <w:bCs/>
                          <w:color w:val="000000" w:themeColor="text1"/>
                          <w:kern w:val="24"/>
                          <w:sz w:val="36"/>
                          <w:szCs w:val="36"/>
                        </w:rPr>
                        <w:t>Quality Measure Benchmarks</w:t>
                      </w:r>
                    </w:p>
                  </w:txbxContent>
                </v:textbox>
              </v:rect>
            </w:pict>
          </mc:Fallback>
        </mc:AlternateContent>
      </w:r>
    </w:p>
    <w:p w:rsidR="00AF0561" w:rsidRDefault="005A7B06" w:rsidP="00F631E5">
      <w:pPr>
        <w:rPr>
          <w:b/>
        </w:rPr>
      </w:pPr>
      <w:r>
        <w:rPr>
          <w:b/>
        </w:rPr>
        <w:t>S</w:t>
      </w:r>
      <w:r w:rsidR="00F5741C">
        <w:rPr>
          <w:b/>
        </w:rPr>
        <w:t>LIDE 6</w:t>
      </w:r>
    </w:p>
    <w:p w:rsidR="00AF0561" w:rsidRDefault="00AF0561" w:rsidP="00F631E5">
      <w:pPr>
        <w:rPr>
          <w:b/>
        </w:rPr>
      </w:pPr>
    </w:p>
    <w:p w:rsidR="00AF0561" w:rsidRDefault="00554264" w:rsidP="00F631E5">
      <w:pPr>
        <w:rPr>
          <w:b/>
        </w:rPr>
      </w:pPr>
      <w:r w:rsidRPr="00F5741C">
        <w:rPr>
          <w:b/>
          <w:noProof/>
        </w:rPr>
        <w:drawing>
          <wp:anchor distT="0" distB="0" distL="114300" distR="114300" simplePos="0" relativeHeight="251673600" behindDoc="0" locked="0" layoutInCell="1" allowOverlap="1" wp14:anchorId="4FAEBB27" wp14:editId="22AF28DE">
            <wp:simplePos x="0" y="0"/>
            <wp:positionH relativeFrom="margin">
              <wp:posOffset>781050</wp:posOffset>
            </wp:positionH>
            <wp:positionV relativeFrom="paragraph">
              <wp:posOffset>33655</wp:posOffset>
            </wp:positionV>
            <wp:extent cx="4029075" cy="1842135"/>
            <wp:effectExtent l="0" t="0" r="0" b="5715"/>
            <wp:wrapNone/>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stretch>
                      <a:fillRect/>
                    </a:stretch>
                  </pic:blipFill>
                  <pic:spPr>
                    <a:xfrm>
                      <a:off x="0" y="0"/>
                      <a:ext cx="4029075" cy="1842135"/>
                    </a:xfrm>
                    <a:prstGeom prst="rect">
                      <a:avLst/>
                    </a:prstGeom>
                  </pic:spPr>
                </pic:pic>
              </a:graphicData>
            </a:graphic>
            <wp14:sizeRelH relativeFrom="margin">
              <wp14:pctWidth>0</wp14:pctWidth>
            </wp14:sizeRelH>
            <wp14:sizeRelV relativeFrom="margin">
              <wp14:pctHeight>0</wp14:pctHeight>
            </wp14:sizeRelV>
          </wp:anchor>
        </w:drawing>
      </w:r>
    </w:p>
    <w:p w:rsidR="00AF0561" w:rsidRDefault="00AF0561" w:rsidP="00F631E5">
      <w:pPr>
        <w:rPr>
          <w:b/>
        </w:rPr>
      </w:pPr>
    </w:p>
    <w:p w:rsidR="00DE3010" w:rsidRDefault="00DE3010" w:rsidP="00F631E5">
      <w:pPr>
        <w:rPr>
          <w:b/>
        </w:rPr>
      </w:pPr>
    </w:p>
    <w:p w:rsidR="00DE3010" w:rsidRDefault="00DE3010" w:rsidP="00F631E5">
      <w:pPr>
        <w:rPr>
          <w:b/>
        </w:rPr>
      </w:pPr>
    </w:p>
    <w:p w:rsidR="00DE3010" w:rsidRDefault="00DE3010" w:rsidP="00F631E5">
      <w:pPr>
        <w:rPr>
          <w:b/>
        </w:rPr>
      </w:pPr>
    </w:p>
    <w:p w:rsidR="00DE3010" w:rsidRDefault="00DE3010" w:rsidP="00F631E5">
      <w:pPr>
        <w:rPr>
          <w:b/>
        </w:rPr>
      </w:pPr>
    </w:p>
    <w:p w:rsidR="009C7883" w:rsidRPr="00DE3010" w:rsidRDefault="009C7883" w:rsidP="009C7883">
      <w:pPr>
        <w:rPr>
          <w:color w:val="595959" w:themeColor="text1" w:themeTint="A6"/>
        </w:rPr>
      </w:pPr>
      <w:r w:rsidRPr="00D20F29">
        <w:rPr>
          <w:b/>
          <w:color w:val="595959" w:themeColor="text1" w:themeTint="A6"/>
          <w:u w:val="single"/>
        </w:rPr>
        <w:t>SCRIPT</w:t>
      </w:r>
    </w:p>
    <w:p w:rsidR="005A7B06" w:rsidRDefault="00C706B8" w:rsidP="00F631E5">
      <w:pPr>
        <w:rPr>
          <w:color w:val="595959" w:themeColor="text1" w:themeTint="A6"/>
        </w:rPr>
      </w:pPr>
      <w:r>
        <w:rPr>
          <w:color w:val="595959" w:themeColor="text1" w:themeTint="A6"/>
        </w:rPr>
        <w:t xml:space="preserve">Understanding benchmarks is </w:t>
      </w:r>
      <w:r w:rsidR="009C7883">
        <w:rPr>
          <w:color w:val="595959" w:themeColor="text1" w:themeTint="A6"/>
        </w:rPr>
        <w:t>vital to successful MIPS scoring.</w:t>
      </w:r>
      <w:r>
        <w:rPr>
          <w:color w:val="595959" w:themeColor="text1" w:themeTint="A6"/>
        </w:rPr>
        <w:t xml:space="preserve"> If a measure CAN be reliably scored against a benchmark, then the clinician can receive between 3 and 10 points for that measure depending on performance. To be scored against a benchmark, 3 conditions must be met. First, the benchmark must exist. More to come on this condition in a moment. Second, there must be sufficient case volume for the measure. Sufficient case volume means the measure must have at least 20 patients which it applies to in the reporting period for most measures and at least 200 patients for the readmission measure which is automatically applied to groups of 16 or more clinicians who choose the group reporting option. Finally, data completeness criteria must also be met in order to be reliably scored against a benchmark. For 2017, the data completeness threshold is set a 50%. This means that at least 50% of the patients to which the measure applies must be measured against the measure specifications. If a measure cannot be reliably scored due to failing any of these 3 criteria, the clinician can only receive 3 points for that measure, regardless of actual measure performance. Again, clinicians may find it easier to meet the sufficient case volume criteria </w:t>
      </w:r>
      <w:r w:rsidR="00084789">
        <w:rPr>
          <w:color w:val="595959" w:themeColor="text1" w:themeTint="A6"/>
        </w:rPr>
        <w:t xml:space="preserve">for a quality measure </w:t>
      </w:r>
      <w:r>
        <w:rPr>
          <w:color w:val="595959" w:themeColor="text1" w:themeTint="A6"/>
        </w:rPr>
        <w:t xml:space="preserve">by </w:t>
      </w:r>
      <w:r w:rsidR="00084789">
        <w:rPr>
          <w:color w:val="595959" w:themeColor="text1" w:themeTint="A6"/>
        </w:rPr>
        <w:t>extending the reporting period beyond the minimum 90 day requirement for full participation.</w:t>
      </w:r>
    </w:p>
    <w:p w:rsidR="009C7883" w:rsidRPr="009C7883" w:rsidRDefault="009C7883" w:rsidP="00F631E5">
      <w:pPr>
        <w:rPr>
          <w:color w:val="595959" w:themeColor="text1" w:themeTint="A6"/>
        </w:rPr>
      </w:pPr>
    </w:p>
    <w:p w:rsidR="00AF0561" w:rsidRDefault="00347A27" w:rsidP="00F631E5">
      <w:pPr>
        <w:rPr>
          <w:b/>
        </w:rPr>
      </w:pPr>
      <w:r w:rsidRPr="00347A27">
        <w:rPr>
          <w:noProof/>
        </w:rPr>
        <mc:AlternateContent>
          <mc:Choice Requires="wps">
            <w:drawing>
              <wp:anchor distT="0" distB="0" distL="114300" distR="114300" simplePos="0" relativeHeight="251675648" behindDoc="0" locked="0" layoutInCell="1" allowOverlap="1" wp14:anchorId="0F33128E" wp14:editId="3E6938C6">
                <wp:simplePos x="0" y="0"/>
                <wp:positionH relativeFrom="column">
                  <wp:posOffset>-638175</wp:posOffset>
                </wp:positionH>
                <wp:positionV relativeFrom="paragraph">
                  <wp:posOffset>247650</wp:posOffset>
                </wp:positionV>
                <wp:extent cx="7748587" cy="361950"/>
                <wp:effectExtent l="0" t="0" r="5080" b="0"/>
                <wp:wrapNone/>
                <wp:docPr id="15" name="Tit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748587"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4789" w:rsidRPr="007A2487" w:rsidRDefault="00084789" w:rsidP="00084789">
                            <w:pPr>
                              <w:pStyle w:val="NormalWeb"/>
                              <w:kinsoku w:val="0"/>
                              <w:overflowPunct w:val="0"/>
                              <w:spacing w:before="0" w:beforeAutospacing="0" w:after="360" w:afterAutospacing="0" w:line="216" w:lineRule="auto"/>
                              <w:jc w:val="center"/>
                              <w:textAlignment w:val="baseline"/>
                              <w:rPr>
                                <w:sz w:val="36"/>
                                <w:szCs w:val="36"/>
                              </w:rPr>
                            </w:pPr>
                            <w:r>
                              <w:rPr>
                                <w:rFonts w:ascii="Open Sans" w:eastAsia="Open Sans" w:hAnsi="Open Sans" w:cs="Open Sans"/>
                                <w:b/>
                                <w:bCs/>
                                <w:color w:val="000000" w:themeColor="text1"/>
                                <w:kern w:val="24"/>
                                <w:sz w:val="36"/>
                                <w:szCs w:val="36"/>
                              </w:rPr>
                              <w:t xml:space="preserve">More about </w:t>
                            </w:r>
                            <w:r w:rsidRPr="007A2487">
                              <w:rPr>
                                <w:rFonts w:ascii="Open Sans" w:eastAsia="Open Sans" w:hAnsi="Open Sans" w:cs="Open Sans"/>
                                <w:b/>
                                <w:bCs/>
                                <w:color w:val="000000" w:themeColor="text1"/>
                                <w:kern w:val="24"/>
                                <w:sz w:val="36"/>
                                <w:szCs w:val="36"/>
                              </w:rPr>
                              <w:t xml:space="preserve">MIPS </w:t>
                            </w:r>
                            <w:r>
                              <w:rPr>
                                <w:rFonts w:ascii="Open Sans" w:eastAsia="Open Sans" w:hAnsi="Open Sans" w:cs="Open Sans"/>
                                <w:b/>
                                <w:bCs/>
                                <w:color w:val="000000" w:themeColor="text1"/>
                                <w:kern w:val="24"/>
                                <w:sz w:val="36"/>
                                <w:szCs w:val="36"/>
                              </w:rPr>
                              <w:t>Quality Measure Benchmarks</w:t>
                            </w:r>
                          </w:p>
                          <w:p w:rsidR="00347A27" w:rsidRPr="007A2487" w:rsidRDefault="00347A27" w:rsidP="00347A27">
                            <w:pPr>
                              <w:pStyle w:val="NormalWeb"/>
                              <w:kinsoku w:val="0"/>
                              <w:overflowPunct w:val="0"/>
                              <w:spacing w:before="0" w:beforeAutospacing="0" w:after="360" w:afterAutospacing="0" w:line="216" w:lineRule="auto"/>
                              <w:textAlignment w:val="baseline"/>
                              <w:rPr>
                                <w:sz w:val="36"/>
                                <w:szCs w:val="36"/>
                              </w:rPr>
                            </w:pPr>
                          </w:p>
                        </w:txbxContent>
                      </wps:txbx>
                      <wps:bodyPr vert="horz" wrap="square" lIns="0" tIns="45720" rIns="0" bIns="45720" numCol="1" anchor="t" anchorCtr="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F33128E" id="_x0000_s1033" style="position:absolute;margin-left:-50.25pt;margin-top:19.5pt;width:610.1pt;height:28.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" filled="f" stroked="f">
                <v:path arrowok="t"/>
                <o:lock v:ext="edit" grouping="t"/>
                <v:textbox inset="0,,0">
                  <w:txbxContent>
                    <w:p w:rsidR="00084789" w:rsidRPr="007A2487" w:rsidRDefault="00084789" w:rsidP="00084789">
                      <w:pPr>
                        <w:pStyle w:val="NormalWeb"/>
                        <w:kinsoku w:val="0"/>
                        <w:overflowPunct w:val="0"/>
                        <w:spacing w:before="0" w:beforeAutospacing="0" w:after="360" w:afterAutospacing="0" w:line="216" w:lineRule="auto"/>
                        <w:jc w:val="center"/>
                        <w:textAlignment w:val="baseline"/>
                        <w:rPr>
                          <w:sz w:val="36"/>
                          <w:szCs w:val="36"/>
                        </w:rPr>
                      </w:pPr>
                      <w:r>
                        <w:rPr>
                          <w:rFonts w:ascii="Open Sans" w:eastAsia="Open Sans" w:hAnsi="Open Sans" w:cs="Open Sans"/>
                          <w:b/>
                          <w:bCs/>
                          <w:color w:val="000000" w:themeColor="text1"/>
                          <w:kern w:val="24"/>
                          <w:sz w:val="36"/>
                          <w:szCs w:val="36"/>
                        </w:rPr>
                        <w:t xml:space="preserve">More about </w:t>
                      </w:r>
                      <w:r w:rsidRPr="007A2487">
                        <w:rPr>
                          <w:rFonts w:ascii="Open Sans" w:eastAsia="Open Sans" w:hAnsi="Open Sans" w:cs="Open Sans"/>
                          <w:b/>
                          <w:bCs/>
                          <w:color w:val="000000" w:themeColor="text1"/>
                          <w:kern w:val="24"/>
                          <w:sz w:val="36"/>
                          <w:szCs w:val="36"/>
                        </w:rPr>
                        <w:t xml:space="preserve">MIPS </w:t>
                      </w:r>
                      <w:r>
                        <w:rPr>
                          <w:rFonts w:ascii="Open Sans" w:eastAsia="Open Sans" w:hAnsi="Open Sans" w:cs="Open Sans"/>
                          <w:b/>
                          <w:bCs/>
                          <w:color w:val="000000" w:themeColor="text1"/>
                          <w:kern w:val="24"/>
                          <w:sz w:val="36"/>
                          <w:szCs w:val="36"/>
                        </w:rPr>
                        <w:t>Quality Measure Benchmarks</w:t>
                      </w:r>
                    </w:p>
                    <w:p w:rsidR="00347A27" w:rsidRPr="007A2487" w:rsidRDefault="00347A27" w:rsidP="00347A27">
                      <w:pPr>
                        <w:pStyle w:val="NormalWeb"/>
                        <w:kinsoku w:val="0"/>
                        <w:overflowPunct w:val="0"/>
                        <w:spacing w:before="0" w:beforeAutospacing="0" w:after="360" w:afterAutospacing="0" w:line="216" w:lineRule="auto"/>
                        <w:textAlignment w:val="baseline"/>
                        <w:rPr>
                          <w:sz w:val="36"/>
                          <w:szCs w:val="36"/>
                        </w:rPr>
                      </w:pPr>
                    </w:p>
                  </w:txbxContent>
                </v:textbox>
              </v:rect>
            </w:pict>
          </mc:Fallback>
        </mc:AlternateContent>
      </w:r>
      <w:r>
        <w:rPr>
          <w:b/>
        </w:rPr>
        <w:t>SLIDE 7</w:t>
      </w:r>
    </w:p>
    <w:p w:rsidR="00AF0561" w:rsidRDefault="00AF0561" w:rsidP="00F631E5">
      <w:pPr>
        <w:rPr>
          <w:b/>
        </w:rPr>
      </w:pPr>
    </w:p>
    <w:p w:rsidR="00347A27" w:rsidRDefault="00084789" w:rsidP="00F631E5">
      <w:pPr>
        <w:rPr>
          <w:b/>
        </w:rPr>
      </w:pPr>
      <w:r w:rsidRPr="00347A27">
        <w:rPr>
          <w:noProof/>
        </w:rPr>
        <w:drawing>
          <wp:anchor distT="0" distB="0" distL="114300" distR="114300" simplePos="0" relativeHeight="251677696" behindDoc="0" locked="0" layoutInCell="1" allowOverlap="1" wp14:anchorId="367BCD91" wp14:editId="3E3EB809">
            <wp:simplePos x="0" y="0"/>
            <wp:positionH relativeFrom="column">
              <wp:posOffset>-171450</wp:posOffset>
            </wp:positionH>
            <wp:positionV relativeFrom="paragraph">
              <wp:posOffset>233680</wp:posOffset>
            </wp:positionV>
            <wp:extent cx="5943600" cy="2484120"/>
            <wp:effectExtent l="0" t="0" r="0" b="0"/>
            <wp:wrapNone/>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a:stretch>
                      <a:fillRect/>
                    </a:stretch>
                  </pic:blipFill>
                  <pic:spPr>
                    <a:xfrm>
                      <a:off x="0" y="0"/>
                      <a:ext cx="5943600" cy="2484120"/>
                    </a:xfrm>
                    <a:prstGeom prst="rect">
                      <a:avLst/>
                    </a:prstGeom>
                  </pic:spPr>
                </pic:pic>
              </a:graphicData>
            </a:graphic>
          </wp:anchor>
        </w:drawing>
      </w: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F61C72" w:rsidP="00F631E5">
      <w:pPr>
        <w:rPr>
          <w:b/>
        </w:rPr>
      </w:pPr>
      <w:r w:rsidRPr="00347A27">
        <w:rPr>
          <w:noProof/>
        </w:rPr>
        <w:drawing>
          <wp:anchor distT="0" distB="0" distL="114300" distR="114300" simplePos="0" relativeHeight="251678720" behindDoc="0" locked="0" layoutInCell="1" allowOverlap="1" wp14:anchorId="011498E4" wp14:editId="072701AC">
            <wp:simplePos x="0" y="0"/>
            <wp:positionH relativeFrom="margin">
              <wp:posOffset>300355</wp:posOffset>
            </wp:positionH>
            <wp:positionV relativeFrom="paragraph">
              <wp:posOffset>184785</wp:posOffset>
            </wp:positionV>
            <wp:extent cx="5152390" cy="1061085"/>
            <wp:effectExtent l="0" t="0" r="0" b="5715"/>
            <wp:wrapNone/>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3"/>
                    <a:stretch>
                      <a:fillRect/>
                    </a:stretch>
                  </pic:blipFill>
                  <pic:spPr>
                    <a:xfrm>
                      <a:off x="0" y="0"/>
                      <a:ext cx="5152390" cy="1061085"/>
                    </a:xfrm>
                    <a:prstGeom prst="rect">
                      <a:avLst/>
                    </a:prstGeom>
                  </pic:spPr>
                </pic:pic>
              </a:graphicData>
            </a:graphic>
          </wp:anchor>
        </w:drawing>
      </w:r>
    </w:p>
    <w:p w:rsidR="00347A27" w:rsidRDefault="00347A27" w:rsidP="00F631E5">
      <w:pPr>
        <w:rPr>
          <w:b/>
        </w:rPr>
      </w:pPr>
    </w:p>
    <w:p w:rsidR="00347A27" w:rsidRDefault="00347A27" w:rsidP="00F631E5">
      <w:pPr>
        <w:rPr>
          <w:b/>
        </w:rPr>
      </w:pPr>
    </w:p>
    <w:p w:rsidR="00347A27" w:rsidRDefault="00347A27" w:rsidP="00F631E5">
      <w:pPr>
        <w:rPr>
          <w:b/>
        </w:rPr>
      </w:pPr>
    </w:p>
    <w:p w:rsidR="00227D72" w:rsidRDefault="00227D72" w:rsidP="00F631E5">
      <w:pPr>
        <w:rPr>
          <w:b/>
        </w:rPr>
      </w:pPr>
    </w:p>
    <w:p w:rsidR="00227D72" w:rsidRDefault="00227D72" w:rsidP="00F631E5">
      <w:pPr>
        <w:rPr>
          <w:b/>
        </w:rPr>
      </w:pPr>
    </w:p>
    <w:p w:rsidR="00227D72" w:rsidRDefault="00227D72" w:rsidP="00F631E5">
      <w:pPr>
        <w:rPr>
          <w:b/>
        </w:rPr>
      </w:pPr>
    </w:p>
    <w:p w:rsidR="00F61C72" w:rsidRPr="00DE3010" w:rsidRDefault="00F61C72" w:rsidP="00F61C72">
      <w:pPr>
        <w:rPr>
          <w:color w:val="595959" w:themeColor="text1" w:themeTint="A6"/>
        </w:rPr>
      </w:pPr>
      <w:r>
        <w:rPr>
          <w:b/>
          <w:color w:val="595959" w:themeColor="text1" w:themeTint="A6"/>
          <w:u w:val="single"/>
        </w:rPr>
        <w:t>S</w:t>
      </w:r>
      <w:r w:rsidRPr="00D20F29">
        <w:rPr>
          <w:b/>
          <w:color w:val="595959" w:themeColor="text1" w:themeTint="A6"/>
          <w:u w:val="single"/>
        </w:rPr>
        <w:t>CRIPT</w:t>
      </w:r>
    </w:p>
    <w:p w:rsidR="009C7883" w:rsidRPr="00F61C72" w:rsidRDefault="00F61C72" w:rsidP="00F631E5">
      <w:r>
        <w:t>As was discussed in the Quality Payment Program overview video, t</w:t>
      </w:r>
      <w:r w:rsidRPr="00F61C72">
        <w:t xml:space="preserve">here </w:t>
      </w:r>
      <w:r>
        <w:t xml:space="preserve">are several different ways that participants can submit their Quality data to CMS. For this performance category, ECs </w:t>
      </w:r>
      <w:r>
        <w:lastRenderedPageBreak/>
        <w:t>can submit data using their EHR vendor, they may enlist the help of a data registry to capture and report quality data, they may submit quality data directly to CMS via the claims process</w:t>
      </w:r>
      <w:r w:rsidR="00A40974">
        <w:t>,</w:t>
      </w:r>
      <w:r>
        <w:t xml:space="preserve"> or groups of 25 or more clinicians may submit data using the CMS Web Interface. Benchmarks are established separately for each data submission method</w:t>
      </w:r>
      <w:r w:rsidR="00A40974">
        <w:t xml:space="preserve"> and there is often tremendous variation in benchmarks by each method. Quality measure performance which earns an EC high points via one submission method may score significantly lower by utilizing a different submission method. Thus, it is not only important to carefully select quality measures which accurately represent the provider’s scope of practice and contain sufficient data, but it is perhaps equally important to utilize an available reporting mechanism which awards the clinician the highest possible quality score based on measure performance. Although benchmarks are established separately for each data submission method, the benchmarks are the same whether reporting a</w:t>
      </w:r>
      <w:r w:rsidR="0045373F">
        <w:t>s an individual or a group of clinicians</w:t>
      </w:r>
      <w:r w:rsidR="00A40974">
        <w:t xml:space="preserve">. </w:t>
      </w:r>
      <w:r w:rsidR="004A7EBE">
        <w:t>Not all of the 271 quality measures currently have established benchmarks. If a chosen quality measure does not have an established benchmark, the maximum points available for that measure, regardless of actual performance</w:t>
      </w:r>
      <w:r w:rsidR="0045373F">
        <w:t xml:space="preserve"> by the clinician or group</w:t>
      </w:r>
      <w:r w:rsidR="004A7EBE">
        <w:t>, is 3 points. CMS will attempt to establish benchmarks for those measures currently missing them utilizing the data they receive in 2017. To establish a quality measure benchmark, CMS must receive data on that measure from at least 20 submitters which each meet or exceed the minimum case volume standard, data completeness criteria and has performance on the measure that is greater than zero.</w:t>
      </w:r>
      <w:r w:rsidR="0045373F">
        <w:t xml:space="preserve"> If a benchmark cannot be established, submitters will receive 3 points for that measure.</w:t>
      </w:r>
    </w:p>
    <w:p w:rsidR="009C7883" w:rsidRDefault="009C7883" w:rsidP="00F631E5">
      <w:pPr>
        <w:rPr>
          <w:b/>
        </w:rPr>
      </w:pPr>
    </w:p>
    <w:p w:rsidR="009C7883" w:rsidRDefault="009C7883" w:rsidP="00F631E5">
      <w:pPr>
        <w:rPr>
          <w:b/>
        </w:rPr>
      </w:pPr>
    </w:p>
    <w:p w:rsidR="00AF0561" w:rsidRDefault="00347A27" w:rsidP="00F631E5">
      <w:pPr>
        <w:rPr>
          <w:b/>
        </w:rPr>
      </w:pPr>
      <w:r>
        <w:rPr>
          <w:b/>
        </w:rPr>
        <w:t>SLIDE 8</w:t>
      </w:r>
    </w:p>
    <w:p w:rsidR="00AF0561" w:rsidRDefault="00AF0561" w:rsidP="00F631E5">
      <w:pPr>
        <w:rPr>
          <w:b/>
        </w:rPr>
      </w:pPr>
    </w:p>
    <w:p w:rsidR="00AF0561" w:rsidRDefault="00347A27" w:rsidP="00F631E5">
      <w:pPr>
        <w:rPr>
          <w:b/>
        </w:rPr>
      </w:pPr>
      <w:r w:rsidRPr="00347A27">
        <w:rPr>
          <w:b/>
          <w:noProof/>
        </w:rPr>
        <mc:AlternateContent>
          <mc:Choice Requires="wps">
            <w:drawing>
              <wp:anchor distT="0" distB="0" distL="114300" distR="114300" simplePos="0" relativeHeight="251680768" behindDoc="0" locked="0" layoutInCell="1" allowOverlap="1" wp14:anchorId="27937E76" wp14:editId="18CB9C07">
                <wp:simplePos x="0" y="0"/>
                <wp:positionH relativeFrom="column">
                  <wp:posOffset>-527685</wp:posOffset>
                </wp:positionH>
                <wp:positionV relativeFrom="paragraph">
                  <wp:posOffset>112395</wp:posOffset>
                </wp:positionV>
                <wp:extent cx="7748587" cy="576918"/>
                <wp:effectExtent l="0" t="0" r="5080" b="0"/>
                <wp:wrapNone/>
                <wp:docPr id="19" name="Tit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748587" cy="576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A27" w:rsidRPr="007A2487" w:rsidRDefault="00347A27" w:rsidP="00347A27">
                            <w:pPr>
                              <w:pStyle w:val="NormalWeb"/>
                              <w:kinsoku w:val="0"/>
                              <w:overflowPunct w:val="0"/>
                              <w:spacing w:before="0" w:beforeAutospacing="0" w:after="360" w:afterAutospacing="0" w:line="216" w:lineRule="auto"/>
                              <w:textAlignment w:val="baseline"/>
                              <w:rPr>
                                <w:sz w:val="36"/>
                                <w:szCs w:val="36"/>
                              </w:rPr>
                            </w:pPr>
                            <w:r w:rsidRPr="007A2487">
                              <w:rPr>
                                <w:rFonts w:ascii="Open Sans" w:eastAsia="Open Sans" w:hAnsi="Open Sans" w:cs="Open Sans"/>
                                <w:b/>
                                <w:bCs/>
                                <w:color w:val="000000" w:themeColor="text1"/>
                                <w:kern w:val="24"/>
                                <w:sz w:val="36"/>
                                <w:szCs w:val="36"/>
                              </w:rPr>
                              <w:t>MIPS Scoring for Quality (60% of Final Score)</w:t>
                            </w:r>
                          </w:p>
                        </w:txbxContent>
                      </wps:txbx>
                      <wps:bodyPr vert="horz" wrap="square" lIns="0" tIns="45720" rIns="0" bIns="45720" numCol="1" anchor="t" anchorCtr="0" compatLnSpc="1">
                        <a:prstTxWarp prst="textNoShape">
                          <a:avLst/>
                        </a:prstTxWarp>
                      </wps:bodyPr>
                    </wps:wsp>
                  </a:graphicData>
                </a:graphic>
              </wp:anchor>
            </w:drawing>
          </mc:Choice>
          <mc:Fallback xmlns:w15="http://schemas.microsoft.com/office/word/2012/wordml">
            <w:pict>
              <v:rect w14:anchorId="27937E76" id="_x0000_s1036" style="position:absolute;margin-left:-41.55pt;margin-top:8.85pt;width:610.1pt;height:45.4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" filled="f" stroked="f">
                <v:path arrowok="t"/>
                <o:lock v:ext="edit" grouping="t"/>
                <v:textbox inset="0,,0">
                  <w:txbxContent>
                    <w:p w:rsidR="00347A27" w:rsidRPr="007A2487" w:rsidRDefault="00347A27" w:rsidP="00347A27">
                      <w:pPr>
                        <w:pStyle w:val="NormalWeb"/>
                        <w:kinsoku w:val="0"/>
                        <w:overflowPunct w:val="0"/>
                        <w:spacing w:before="0" w:beforeAutospacing="0" w:after="360" w:afterAutospacing="0" w:line="216" w:lineRule="auto"/>
                        <w:textAlignment w:val="baseline"/>
                        <w:rPr>
                          <w:sz w:val="36"/>
                          <w:szCs w:val="36"/>
                        </w:rPr>
                      </w:pPr>
                      <w:r w:rsidRPr="007A2487">
                        <w:rPr>
                          <w:rFonts w:ascii="Open Sans" w:eastAsia="Open Sans" w:hAnsi="Open Sans" w:cs="Open Sans"/>
                          <w:b/>
                          <w:bCs/>
                          <w:color w:val="000000" w:themeColor="text1"/>
                          <w:kern w:val="24"/>
                          <w:sz w:val="36"/>
                          <w:szCs w:val="36"/>
                        </w:rPr>
                        <w:t>MIPS Scoring for Quality (60% of Final Score)</w:t>
                      </w:r>
                    </w:p>
                  </w:txbxContent>
                </v:textbox>
              </v:rect>
            </w:pict>
          </mc:Fallback>
        </mc:AlternateContent>
      </w:r>
    </w:p>
    <w:p w:rsidR="00AF0561" w:rsidRDefault="00AF0561" w:rsidP="00F631E5">
      <w:pPr>
        <w:rPr>
          <w:b/>
        </w:rPr>
      </w:pPr>
    </w:p>
    <w:p w:rsidR="00AF0561" w:rsidRDefault="00AF0561" w:rsidP="00F631E5">
      <w:pPr>
        <w:rPr>
          <w:b/>
        </w:rPr>
      </w:pPr>
    </w:p>
    <w:p w:rsidR="00AF0561" w:rsidRDefault="00347A27" w:rsidP="00F631E5">
      <w:pPr>
        <w:rPr>
          <w:b/>
        </w:rPr>
      </w:pPr>
      <w:r w:rsidRPr="00347A27">
        <w:rPr>
          <w:b/>
          <w:noProof/>
        </w:rPr>
        <mc:AlternateContent>
          <mc:Choice Requires="wps">
            <w:drawing>
              <wp:anchor distT="0" distB="0" distL="114300" distR="114300" simplePos="0" relativeHeight="251681792" behindDoc="0" locked="0" layoutInCell="1" allowOverlap="1" wp14:anchorId="2A6C0A61" wp14:editId="562D7C80">
                <wp:simplePos x="0" y="0"/>
                <wp:positionH relativeFrom="column">
                  <wp:posOffset>-247650</wp:posOffset>
                </wp:positionH>
                <wp:positionV relativeFrom="paragraph">
                  <wp:posOffset>125730</wp:posOffset>
                </wp:positionV>
                <wp:extent cx="2886075" cy="423545"/>
                <wp:effectExtent l="0" t="0" r="9525" b="0"/>
                <wp:wrapNone/>
                <wp:docPr id="20" name="Conten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2886075" cy="423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A27" w:rsidRDefault="00347A27" w:rsidP="00347A27">
                            <w:pPr>
                              <w:pStyle w:val="ListParagraph"/>
                              <w:numPr>
                                <w:ilvl w:val="0"/>
                                <w:numId w:val="6"/>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Bonus Points</w:t>
                            </w:r>
                          </w:p>
                        </w:txbxContent>
                      </wps:txbx>
                      <wps:bodyPr vert="horz" wrap="square" lIns="0" tIns="45720" rIns="0" bIns="45720" numCol="1" anchor="t" anchorCtr="0" compatLnSpc="1">
                        <a:prstTxWarp prst="textNoShape">
                          <a:avLst/>
                        </a:prstTxWarp>
                      </wps:bodyPr>
                    </wps:wsp>
                  </a:graphicData>
                </a:graphic>
                <wp14:sizeRelH relativeFrom="margin">
                  <wp14:pctWidth>0</wp14:pctWidth>
                </wp14:sizeRelH>
              </wp:anchor>
            </w:drawing>
          </mc:Choice>
          <mc:Fallback xmlns:w15="http://schemas.microsoft.com/office/word/2012/wordml">
            <w:pict>
              <v:rect w14:anchorId="2A6C0A61" id="_x0000_s1037" style="position:absolute;margin-left:-19.5pt;margin-top:9.9pt;width:227.25pt;height:33.3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" filled="f" stroked="f">
                <v:path arrowok="t"/>
                <o:lock v:ext="edit" grouping="t"/>
                <v:textbox inset="0,,0">
                  <w:txbxContent>
                    <w:p w:rsidR="00347A27" w:rsidRDefault="00347A27" w:rsidP="00347A27">
                      <w:pPr>
                        <w:pStyle w:val="ListParagraph"/>
                        <w:numPr>
                          <w:ilvl w:val="0"/>
                          <w:numId w:val="6"/>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Bonus Points</w:t>
                      </w:r>
                    </w:p>
                  </w:txbxContent>
                </v:textbox>
              </v:rect>
            </w:pict>
          </mc:Fallback>
        </mc:AlternateContent>
      </w:r>
    </w:p>
    <w:p w:rsidR="00AF0561" w:rsidRDefault="00AF0561" w:rsidP="00F631E5">
      <w:pPr>
        <w:rPr>
          <w:b/>
        </w:rPr>
      </w:pPr>
    </w:p>
    <w:p w:rsidR="00AF0561" w:rsidRDefault="00347A27" w:rsidP="00F631E5">
      <w:pPr>
        <w:rPr>
          <w:b/>
        </w:rPr>
      </w:pPr>
      <w:r w:rsidRPr="00347A27">
        <w:rPr>
          <w:b/>
          <w:noProof/>
        </w:rPr>
        <w:drawing>
          <wp:anchor distT="0" distB="0" distL="114300" distR="114300" simplePos="0" relativeHeight="251682816" behindDoc="0" locked="0" layoutInCell="1" allowOverlap="1" wp14:anchorId="0AEB0C73" wp14:editId="7D7C0DBE">
            <wp:simplePos x="0" y="0"/>
            <wp:positionH relativeFrom="column">
              <wp:posOffset>-333375</wp:posOffset>
            </wp:positionH>
            <wp:positionV relativeFrom="paragraph">
              <wp:posOffset>164465</wp:posOffset>
            </wp:positionV>
            <wp:extent cx="5943600" cy="3347720"/>
            <wp:effectExtent l="0" t="0" r="0" b="5080"/>
            <wp:wrapNone/>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4"/>
                    <a:stretch>
                      <a:fillRect/>
                    </a:stretch>
                  </pic:blipFill>
                  <pic:spPr>
                    <a:xfrm>
                      <a:off x="0" y="0"/>
                      <a:ext cx="5943600" cy="3347720"/>
                    </a:xfrm>
                    <a:prstGeom prst="rect">
                      <a:avLst/>
                    </a:prstGeom>
                  </pic:spPr>
                </pic:pic>
              </a:graphicData>
            </a:graphic>
          </wp:anchor>
        </w:drawing>
      </w: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5A7B06" w:rsidRDefault="005A7B06" w:rsidP="00F631E5">
      <w:pPr>
        <w:rPr>
          <w:b/>
        </w:rPr>
      </w:pPr>
    </w:p>
    <w:p w:rsidR="005A7B06" w:rsidRDefault="005A7B06" w:rsidP="00F631E5">
      <w:pPr>
        <w:rPr>
          <w:b/>
        </w:rPr>
      </w:pPr>
    </w:p>
    <w:p w:rsidR="005A7B06" w:rsidRDefault="005A7B06" w:rsidP="00F631E5">
      <w:pPr>
        <w:rPr>
          <w:b/>
        </w:rPr>
      </w:pPr>
    </w:p>
    <w:p w:rsidR="00F36B56" w:rsidRPr="00DE3010" w:rsidRDefault="00F36B56" w:rsidP="00F36B56">
      <w:pPr>
        <w:rPr>
          <w:color w:val="595959" w:themeColor="text1" w:themeTint="A6"/>
        </w:rPr>
      </w:pPr>
      <w:r>
        <w:rPr>
          <w:b/>
          <w:color w:val="595959" w:themeColor="text1" w:themeTint="A6"/>
          <w:u w:val="single"/>
        </w:rPr>
        <w:lastRenderedPageBreak/>
        <w:t>S</w:t>
      </w:r>
      <w:r w:rsidRPr="00D20F29">
        <w:rPr>
          <w:b/>
          <w:color w:val="595959" w:themeColor="text1" w:themeTint="A6"/>
          <w:u w:val="single"/>
        </w:rPr>
        <w:t>CRIPT</w:t>
      </w:r>
    </w:p>
    <w:p w:rsidR="003E0F21" w:rsidRPr="00F36B56" w:rsidRDefault="00F36B56" w:rsidP="00F631E5">
      <w:r>
        <w:t>There are 2 ways that participants can receive bonus points in the Quali</w:t>
      </w:r>
      <w:r w:rsidR="003E0F21">
        <w:t>ty performance category of MIPS. First, clinicians can receive 2 bonus points for each additional outcome and patient experience measure submitted beyond the required 6 measures for full participation. Additionally, clinicians may receive 1 bonus point for each additional high-priority measure submitted. Finally, for submitting data to CMS utilizing a method deemed end-to-end electronic reporting, which looking at the submission options is all except Claims based reporting, clinicians will receive 1 bonus point for each electronically submitted measure. Bonus points are capped at an additional 20% of the overall Quality category score, which is up to 10% for additional measure reporting and up to 10% for electronic measure submission.</w:t>
      </w:r>
    </w:p>
    <w:p w:rsidR="005A7B06" w:rsidRDefault="005A7B06" w:rsidP="00F631E5">
      <w:pPr>
        <w:rPr>
          <w:b/>
        </w:rPr>
      </w:pPr>
    </w:p>
    <w:p w:rsidR="00AF0561" w:rsidRDefault="00347A27" w:rsidP="00F631E5">
      <w:pPr>
        <w:rPr>
          <w:b/>
        </w:rPr>
      </w:pPr>
      <w:r w:rsidRPr="00347A27">
        <w:rPr>
          <w:noProof/>
        </w:rPr>
        <mc:AlternateContent>
          <mc:Choice Requires="wps">
            <w:drawing>
              <wp:anchor distT="0" distB="0" distL="114300" distR="114300" simplePos="0" relativeHeight="251684864" behindDoc="0" locked="0" layoutInCell="1" allowOverlap="1" wp14:anchorId="2CAB2305" wp14:editId="0B8E9AB2">
                <wp:simplePos x="0" y="0"/>
                <wp:positionH relativeFrom="column">
                  <wp:posOffset>-517525</wp:posOffset>
                </wp:positionH>
                <wp:positionV relativeFrom="paragraph">
                  <wp:posOffset>276225</wp:posOffset>
                </wp:positionV>
                <wp:extent cx="7748587" cy="576918"/>
                <wp:effectExtent l="0" t="0" r="5080" b="0"/>
                <wp:wrapNone/>
                <wp:docPr id="22" name="Tit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748587" cy="576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A27" w:rsidRPr="007A2487" w:rsidRDefault="00347A27" w:rsidP="00347A27">
                            <w:pPr>
                              <w:pStyle w:val="NormalWeb"/>
                              <w:kinsoku w:val="0"/>
                              <w:overflowPunct w:val="0"/>
                              <w:spacing w:before="0" w:beforeAutospacing="0" w:after="360" w:afterAutospacing="0" w:line="216" w:lineRule="auto"/>
                              <w:textAlignment w:val="baseline"/>
                              <w:rPr>
                                <w:sz w:val="36"/>
                                <w:szCs w:val="36"/>
                              </w:rPr>
                            </w:pPr>
                            <w:r w:rsidRPr="007A2487">
                              <w:rPr>
                                <w:rFonts w:ascii="Open Sans" w:eastAsia="Open Sans" w:hAnsi="Open Sans" w:cs="Open Sans"/>
                                <w:b/>
                                <w:bCs/>
                                <w:color w:val="000000" w:themeColor="text1"/>
                                <w:kern w:val="24"/>
                                <w:sz w:val="36"/>
                                <w:szCs w:val="36"/>
                              </w:rPr>
                              <w:t>MIPS Scoring for Quality (60% of Final Score)</w:t>
                            </w:r>
                          </w:p>
                        </w:txbxContent>
                      </wps:txbx>
                      <wps:bodyPr vert="horz" wrap="square" lIns="0" tIns="45720" rIns="0" bIns="45720" numCol="1" anchor="t" anchorCtr="0" compatLnSpc="1">
                        <a:prstTxWarp prst="textNoShape">
                          <a:avLst/>
                        </a:prstTxWarp>
                      </wps:bodyPr>
                    </wps:wsp>
                  </a:graphicData>
                </a:graphic>
              </wp:anchor>
            </w:drawing>
          </mc:Choice>
          <mc:Fallback xmlns:w15="http://schemas.microsoft.com/office/word/2012/wordml">
            <w:pict>
              <v:rect w14:anchorId="2CAB2305" id="_x0000_s1038" style="position:absolute;margin-left:-40.75pt;margin-top:21.75pt;width:610.1pt;height:45.4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" filled="f" stroked="f">
                <v:path arrowok="t"/>
                <o:lock v:ext="edit" grouping="t"/>
                <v:textbox inset="0,,0">
                  <w:txbxContent>
                    <w:p w:rsidR="00347A27" w:rsidRPr="007A2487" w:rsidRDefault="00347A27" w:rsidP="00347A27">
                      <w:pPr>
                        <w:pStyle w:val="NormalWeb"/>
                        <w:kinsoku w:val="0"/>
                        <w:overflowPunct w:val="0"/>
                        <w:spacing w:before="0" w:beforeAutospacing="0" w:after="360" w:afterAutospacing="0" w:line="216" w:lineRule="auto"/>
                        <w:textAlignment w:val="baseline"/>
                        <w:rPr>
                          <w:sz w:val="36"/>
                          <w:szCs w:val="36"/>
                        </w:rPr>
                      </w:pPr>
                      <w:r w:rsidRPr="007A2487">
                        <w:rPr>
                          <w:rFonts w:ascii="Open Sans" w:eastAsia="Open Sans" w:hAnsi="Open Sans" w:cs="Open Sans"/>
                          <w:b/>
                          <w:bCs/>
                          <w:color w:val="000000" w:themeColor="text1"/>
                          <w:kern w:val="24"/>
                          <w:sz w:val="36"/>
                          <w:szCs w:val="36"/>
                        </w:rPr>
                        <w:t>MIPS Scoring for Quality (60% of Final Score)</w:t>
                      </w:r>
                    </w:p>
                  </w:txbxContent>
                </v:textbox>
              </v:rect>
            </w:pict>
          </mc:Fallback>
        </mc:AlternateContent>
      </w:r>
      <w:r>
        <w:rPr>
          <w:b/>
        </w:rPr>
        <w:t>SLIDE 9</w:t>
      </w:r>
    </w:p>
    <w:p w:rsidR="00AF0561" w:rsidRDefault="00AF0561" w:rsidP="00F631E5">
      <w:pPr>
        <w:rPr>
          <w:b/>
        </w:rPr>
      </w:pPr>
    </w:p>
    <w:p w:rsidR="00AF0561" w:rsidRDefault="00AF0561" w:rsidP="00F631E5">
      <w:pPr>
        <w:rPr>
          <w:b/>
        </w:rPr>
      </w:pPr>
    </w:p>
    <w:p w:rsidR="00AF0561" w:rsidRDefault="005A7B06" w:rsidP="00F631E5">
      <w:pPr>
        <w:rPr>
          <w:b/>
        </w:rPr>
      </w:pPr>
      <w:r w:rsidRPr="00347A27">
        <w:rPr>
          <w:noProof/>
        </w:rPr>
        <w:drawing>
          <wp:anchor distT="0" distB="0" distL="114300" distR="114300" simplePos="0" relativeHeight="251686912" behindDoc="0" locked="0" layoutInCell="1" allowOverlap="1" wp14:anchorId="0B3AE96C" wp14:editId="658522A5">
            <wp:simplePos x="0" y="0"/>
            <wp:positionH relativeFrom="column">
              <wp:posOffset>-352425</wp:posOffset>
            </wp:positionH>
            <wp:positionV relativeFrom="paragraph">
              <wp:posOffset>152400</wp:posOffset>
            </wp:positionV>
            <wp:extent cx="5943600" cy="3020060"/>
            <wp:effectExtent l="0" t="0" r="0" b="8890"/>
            <wp:wrapNone/>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5"/>
                    <a:stretch>
                      <a:fillRect/>
                    </a:stretch>
                  </pic:blipFill>
                  <pic:spPr>
                    <a:xfrm>
                      <a:off x="0" y="0"/>
                      <a:ext cx="5943600" cy="3020060"/>
                    </a:xfrm>
                    <a:prstGeom prst="rect">
                      <a:avLst/>
                    </a:prstGeom>
                  </pic:spPr>
                </pic:pic>
              </a:graphicData>
            </a:graphic>
          </wp:anchor>
        </w:drawing>
      </w:r>
    </w:p>
    <w:p w:rsidR="00AF0561" w:rsidRDefault="00347A27" w:rsidP="00F631E5">
      <w:pPr>
        <w:rPr>
          <w:b/>
        </w:rPr>
      </w:pPr>
      <w:r w:rsidRPr="00347A27">
        <w:rPr>
          <w:noProof/>
        </w:rPr>
        <mc:AlternateContent>
          <mc:Choice Requires="wps">
            <w:drawing>
              <wp:anchor distT="0" distB="0" distL="114300" distR="114300" simplePos="0" relativeHeight="251685888" behindDoc="0" locked="0" layoutInCell="1" allowOverlap="1" wp14:anchorId="473D8149" wp14:editId="78D16458">
                <wp:simplePos x="0" y="0"/>
                <wp:positionH relativeFrom="margin">
                  <wp:align>left</wp:align>
                </wp:positionH>
                <wp:positionV relativeFrom="paragraph">
                  <wp:posOffset>27305</wp:posOffset>
                </wp:positionV>
                <wp:extent cx="3133725" cy="423545"/>
                <wp:effectExtent l="0" t="0" r="9525" b="0"/>
                <wp:wrapNone/>
                <wp:docPr id="23" name="Conten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3133725" cy="423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A27" w:rsidRDefault="00347A27" w:rsidP="00347A27">
                            <w:pPr>
                              <w:pStyle w:val="ListParagraph"/>
                              <w:numPr>
                                <w:ilvl w:val="0"/>
                                <w:numId w:val="7"/>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Scoring Summary</w:t>
                            </w:r>
                          </w:p>
                        </w:txbxContent>
                      </wps:txbx>
                      <wps:bodyPr vert="horz" wrap="square" lIns="0" tIns="45720" rIns="0" bIns="45720" numCol="1" anchor="t" anchorCtr="0" compatLnSpc="1">
                        <a:prstTxWarp prst="textNoShape">
                          <a:avLst/>
                        </a:prstTxWarp>
                      </wps:bodyPr>
                    </wps:wsp>
                  </a:graphicData>
                </a:graphic>
                <wp14:sizeRelH relativeFrom="margin">
                  <wp14:pctWidth>0</wp14:pctWidth>
                </wp14:sizeRelH>
              </wp:anchor>
            </w:drawing>
          </mc:Choice>
          <mc:Fallback xmlns:w15="http://schemas.microsoft.com/office/word/2012/wordml">
            <w:pict>
              <v:rect w14:anchorId="473D8149" id="_x0000_s1039" style="position:absolute;margin-left:0;margin-top:2.15pt;width:246.75pt;height:33.35pt;z-index:2516858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" filled="f" stroked="f">
                <v:path arrowok="t"/>
                <o:lock v:ext="edit" grouping="t"/>
                <v:textbox inset="0,,0">
                  <w:txbxContent>
                    <w:p w:rsidR="00347A27" w:rsidRDefault="00347A27" w:rsidP="00347A27">
                      <w:pPr>
                        <w:pStyle w:val="ListParagraph"/>
                        <w:numPr>
                          <w:ilvl w:val="0"/>
                          <w:numId w:val="7"/>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Scoring Summary</w:t>
                      </w:r>
                    </w:p>
                  </w:txbxContent>
                </v:textbox>
                <w10:wrap anchorx="margin"/>
              </v:rect>
            </w:pict>
          </mc:Fallback>
        </mc:AlternateContent>
      </w:r>
    </w:p>
    <w:p w:rsidR="00AF0561" w:rsidRDefault="00AF0561"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925790" w:rsidRPr="007F0AAD" w:rsidRDefault="00925790" w:rsidP="00925790">
      <w:pPr>
        <w:rPr>
          <w:color w:val="595959" w:themeColor="text1" w:themeTint="A6"/>
        </w:rPr>
      </w:pPr>
      <w:r w:rsidRPr="007F0AAD">
        <w:rPr>
          <w:b/>
          <w:color w:val="595959" w:themeColor="text1" w:themeTint="A6"/>
          <w:u w:val="single"/>
        </w:rPr>
        <w:t>SCRIPT</w:t>
      </w:r>
    </w:p>
    <w:p w:rsidR="00347A27" w:rsidRPr="007F0AAD" w:rsidRDefault="00925790" w:rsidP="00F631E5">
      <w:pPr>
        <w:rPr>
          <w:color w:val="595959" w:themeColor="text1" w:themeTint="A6"/>
        </w:rPr>
      </w:pPr>
      <w:r w:rsidRPr="007F0AAD">
        <w:rPr>
          <w:color w:val="595959" w:themeColor="text1" w:themeTint="A6"/>
        </w:rPr>
        <w:t>A clinician’</w:t>
      </w:r>
      <w:r w:rsidR="007527C6" w:rsidRPr="007F0AAD">
        <w:rPr>
          <w:color w:val="595959" w:themeColor="text1" w:themeTint="A6"/>
        </w:rPr>
        <w:t>s or</w:t>
      </w:r>
      <w:r w:rsidRPr="007F0AAD">
        <w:rPr>
          <w:color w:val="595959" w:themeColor="text1" w:themeTint="A6"/>
        </w:rPr>
        <w:t xml:space="preserve"> group’s total quality performance category score is derived by taking the points earned on the required 6 quality measures plus any bonus points earned for additional measu</w:t>
      </w:r>
      <w:r w:rsidR="007527C6" w:rsidRPr="007F0AAD">
        <w:rPr>
          <w:color w:val="595959" w:themeColor="text1" w:themeTint="A6"/>
        </w:rPr>
        <w:t>re reporting or submitting data electronically divided by the maximum number of points available. The maximum number of points equals the number of required measures times 10. We’ll look at the variations in the maximum number of points available next.</w:t>
      </w:r>
    </w:p>
    <w:p w:rsidR="00347A27" w:rsidRPr="007F0AAD" w:rsidRDefault="00347A27" w:rsidP="00F631E5">
      <w:pPr>
        <w:rPr>
          <w:b/>
          <w:color w:val="595959" w:themeColor="text1" w:themeTint="A6"/>
        </w:rPr>
      </w:pPr>
    </w:p>
    <w:p w:rsidR="00347A27" w:rsidRDefault="00347A27" w:rsidP="00F631E5">
      <w:pPr>
        <w:rPr>
          <w:b/>
        </w:rPr>
      </w:pPr>
    </w:p>
    <w:p w:rsidR="007F0AAD" w:rsidRDefault="007F0AAD" w:rsidP="00F631E5">
      <w:pPr>
        <w:rPr>
          <w:b/>
        </w:rPr>
      </w:pPr>
    </w:p>
    <w:p w:rsidR="007F0AAD" w:rsidRDefault="007F0AAD" w:rsidP="00F631E5">
      <w:pPr>
        <w:rPr>
          <w:b/>
        </w:rPr>
      </w:pPr>
    </w:p>
    <w:p w:rsidR="007F0AAD" w:rsidRDefault="007F0AAD" w:rsidP="00F631E5">
      <w:pPr>
        <w:rPr>
          <w:b/>
        </w:rPr>
      </w:pPr>
    </w:p>
    <w:p w:rsidR="007F0AAD" w:rsidRDefault="007F0AAD" w:rsidP="00F631E5">
      <w:pPr>
        <w:rPr>
          <w:b/>
        </w:rPr>
      </w:pPr>
    </w:p>
    <w:p w:rsidR="00347A27" w:rsidRDefault="00347A27" w:rsidP="00F631E5">
      <w:pPr>
        <w:rPr>
          <w:b/>
        </w:rPr>
      </w:pPr>
      <w:r>
        <w:rPr>
          <w:b/>
        </w:rPr>
        <w:lastRenderedPageBreak/>
        <w:t>SLIDE 10</w:t>
      </w:r>
    </w:p>
    <w:p w:rsidR="00347A27" w:rsidRDefault="007F0AAD" w:rsidP="00F631E5">
      <w:pPr>
        <w:rPr>
          <w:b/>
        </w:rPr>
      </w:pPr>
      <w:r w:rsidRPr="00347A27">
        <w:rPr>
          <w:noProof/>
        </w:rPr>
        <mc:AlternateContent>
          <mc:Choice Requires="wps">
            <w:drawing>
              <wp:anchor distT="0" distB="0" distL="114300" distR="114300" simplePos="0" relativeHeight="251689984" behindDoc="0" locked="0" layoutInCell="1" allowOverlap="1" wp14:anchorId="695A3BC6" wp14:editId="71431D37">
                <wp:simplePos x="0" y="0"/>
                <wp:positionH relativeFrom="column">
                  <wp:posOffset>-479425</wp:posOffset>
                </wp:positionH>
                <wp:positionV relativeFrom="paragraph">
                  <wp:posOffset>165100</wp:posOffset>
                </wp:positionV>
                <wp:extent cx="7748270" cy="423545"/>
                <wp:effectExtent l="0" t="0" r="5080" b="0"/>
                <wp:wrapNone/>
                <wp:docPr id="26" name="Conten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748270" cy="423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A27" w:rsidRPr="007F0AAD" w:rsidRDefault="00347A27" w:rsidP="007F0AAD">
                            <w:pPr>
                              <w:kinsoku w:val="0"/>
                              <w:overflowPunct w:val="0"/>
                              <w:spacing w:line="228" w:lineRule="auto"/>
                              <w:ind w:left="360"/>
                              <w:jc w:val="center"/>
                              <w:textAlignment w:val="baseline"/>
                              <w:rPr>
                                <w:rFonts w:eastAsia="Times New Roman"/>
                                <w:color w:val="E22E2F"/>
                                <w:sz w:val="36"/>
                              </w:rPr>
                            </w:pPr>
                            <w:r w:rsidRPr="007F0AAD">
                              <w:rPr>
                                <w:rFonts w:ascii="Open Sans" w:eastAsia="Open Sans" w:hAnsi="Open Sans" w:cs="Open Sans"/>
                                <w:color w:val="000000" w:themeColor="text1"/>
                                <w:kern w:val="24"/>
                                <w:sz w:val="40"/>
                                <w:szCs w:val="40"/>
                              </w:rPr>
                              <w:t>Maximum Number of Points Available</w:t>
                            </w:r>
                          </w:p>
                        </w:txbxContent>
                      </wps:txbx>
                      <wps:bodyPr vert="horz" wrap="square" lIns="0" tIns="45720" rIns="0" bIns="45720" numCol="1" anchor="t" anchorCtr="0" compatLnSpc="1">
                        <a:prstTxWarp prst="textNoShape">
                          <a:avLst/>
                        </a:prstTxWarp>
                      </wps:bodyPr>
                    </wps:wsp>
                  </a:graphicData>
                </a:graphic>
              </wp:anchor>
            </w:drawing>
          </mc:Choice>
          <mc:Fallback xmlns:w15="http://schemas.microsoft.com/office/word/2012/wordml">
            <w:pict>
              <v:rect w14:anchorId="695A3BC6" id="_x0000_s1038" style="position:absolute;margin-left:-37.75pt;margin-top:13pt;width:610.1pt;height:33.3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" filled="f" stroked="f">
                <v:path arrowok="t"/>
                <o:lock v:ext="edit" grouping="t"/>
                <v:textbox inset="0,,0">
                  <w:txbxContent>
                    <w:p w:rsidR="00347A27" w:rsidRPr="007F0AAD" w:rsidRDefault="00347A27" w:rsidP="007F0AAD">
                      <w:pPr>
                        <w:kinsoku w:val="0"/>
                        <w:overflowPunct w:val="0"/>
                        <w:spacing w:line="228" w:lineRule="auto"/>
                        <w:ind w:left="360"/>
                        <w:jc w:val="center"/>
                        <w:textAlignment w:val="baseline"/>
                        <w:rPr>
                          <w:rFonts w:eastAsia="Times New Roman"/>
                          <w:color w:val="E22E2F"/>
                          <w:sz w:val="36"/>
                        </w:rPr>
                      </w:pPr>
                      <w:r w:rsidRPr="007F0AAD">
                        <w:rPr>
                          <w:rFonts w:ascii="Open Sans" w:eastAsia="Open Sans" w:hAnsi="Open Sans" w:cs="Open Sans"/>
                          <w:color w:val="000000" w:themeColor="text1"/>
                          <w:kern w:val="24"/>
                          <w:sz w:val="40"/>
                          <w:szCs w:val="40"/>
                        </w:rPr>
                        <w:t>Maximum Number of Points Available</w:t>
                      </w:r>
                    </w:p>
                  </w:txbxContent>
                </v:textbox>
              </v:rect>
            </w:pict>
          </mc:Fallback>
        </mc:AlternateContent>
      </w:r>
    </w:p>
    <w:p w:rsidR="00347A27" w:rsidRDefault="00347A27" w:rsidP="00F631E5">
      <w:pPr>
        <w:rPr>
          <w:b/>
        </w:rPr>
      </w:pPr>
    </w:p>
    <w:p w:rsidR="00347A27" w:rsidRDefault="00347A27" w:rsidP="00F631E5">
      <w:pPr>
        <w:rPr>
          <w:b/>
        </w:rPr>
      </w:pPr>
    </w:p>
    <w:p w:rsidR="00347A27" w:rsidRDefault="00347A27" w:rsidP="00F631E5">
      <w:pPr>
        <w:rPr>
          <w:b/>
        </w:rPr>
      </w:pPr>
      <w:r w:rsidRPr="00347A27">
        <w:rPr>
          <w:noProof/>
        </w:rPr>
        <w:drawing>
          <wp:anchor distT="0" distB="0" distL="114300" distR="114300" simplePos="0" relativeHeight="251691008" behindDoc="0" locked="0" layoutInCell="1" allowOverlap="1" wp14:anchorId="6CD62C70" wp14:editId="32E9CC8D">
            <wp:simplePos x="0" y="0"/>
            <wp:positionH relativeFrom="column">
              <wp:posOffset>-447675</wp:posOffset>
            </wp:positionH>
            <wp:positionV relativeFrom="paragraph">
              <wp:posOffset>97155</wp:posOffset>
            </wp:positionV>
            <wp:extent cx="5943600" cy="3160395"/>
            <wp:effectExtent l="0" t="0" r="0" b="1905"/>
            <wp:wrapNone/>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6"/>
                    <a:stretch>
                      <a:fillRect/>
                    </a:stretch>
                  </pic:blipFill>
                  <pic:spPr>
                    <a:xfrm>
                      <a:off x="0" y="0"/>
                      <a:ext cx="5943600" cy="3160395"/>
                    </a:xfrm>
                    <a:prstGeom prst="rect">
                      <a:avLst/>
                    </a:prstGeom>
                  </pic:spPr>
                </pic:pic>
              </a:graphicData>
            </a:graphic>
          </wp:anchor>
        </w:drawing>
      </w:r>
    </w:p>
    <w:p w:rsidR="00347A27" w:rsidRDefault="00347A27" w:rsidP="00F631E5">
      <w:pPr>
        <w:rPr>
          <w:b/>
        </w:rPr>
      </w:pPr>
    </w:p>
    <w:p w:rsidR="00347A27" w:rsidRDefault="00347A27" w:rsidP="00F631E5">
      <w:pPr>
        <w:rPr>
          <w:b/>
        </w:rPr>
      </w:pPr>
    </w:p>
    <w:p w:rsidR="005A7B06" w:rsidRDefault="005A7B06" w:rsidP="00F631E5">
      <w:pPr>
        <w:rPr>
          <w:b/>
        </w:rPr>
      </w:pPr>
    </w:p>
    <w:p w:rsidR="005A7B06" w:rsidRDefault="005A7B06" w:rsidP="00F631E5">
      <w:pPr>
        <w:rPr>
          <w:b/>
        </w:rPr>
      </w:pPr>
    </w:p>
    <w:p w:rsidR="005A7B06" w:rsidRDefault="005A7B06" w:rsidP="00F631E5">
      <w:pPr>
        <w:rPr>
          <w:b/>
        </w:rPr>
      </w:pPr>
    </w:p>
    <w:p w:rsidR="005A7B06" w:rsidRDefault="005A7B06" w:rsidP="00F631E5">
      <w:pPr>
        <w:rPr>
          <w:b/>
        </w:rPr>
      </w:pPr>
    </w:p>
    <w:p w:rsidR="005A7B06" w:rsidRDefault="005A7B06" w:rsidP="00F631E5">
      <w:pPr>
        <w:rPr>
          <w:b/>
        </w:rPr>
      </w:pPr>
    </w:p>
    <w:p w:rsidR="005A7B06" w:rsidRDefault="005A7B06" w:rsidP="00F631E5">
      <w:pPr>
        <w:rPr>
          <w:b/>
        </w:rPr>
      </w:pPr>
    </w:p>
    <w:p w:rsidR="00347A27" w:rsidRDefault="00347A27" w:rsidP="00F631E5">
      <w:pPr>
        <w:rPr>
          <w:b/>
        </w:rPr>
      </w:pPr>
    </w:p>
    <w:p w:rsidR="00347A27" w:rsidRDefault="00347A27" w:rsidP="00F631E5">
      <w:pPr>
        <w:rPr>
          <w:b/>
        </w:rPr>
      </w:pPr>
    </w:p>
    <w:p w:rsidR="00347A27" w:rsidRDefault="00347A27"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5A7B06" w:rsidRDefault="005A7B06" w:rsidP="00F631E5">
      <w:pPr>
        <w:rPr>
          <w:b/>
        </w:rPr>
      </w:pPr>
    </w:p>
    <w:p w:rsidR="005A7B06" w:rsidRDefault="005A7B06" w:rsidP="00F631E5">
      <w:pPr>
        <w:rPr>
          <w:b/>
        </w:rPr>
      </w:pPr>
    </w:p>
    <w:p w:rsidR="005A7B06" w:rsidRDefault="005A7B06" w:rsidP="00F631E5">
      <w:pPr>
        <w:rPr>
          <w:b/>
        </w:rPr>
      </w:pPr>
    </w:p>
    <w:p w:rsidR="007F0AAD" w:rsidRPr="000A5DE1" w:rsidRDefault="007F0AAD" w:rsidP="007F0AAD">
      <w:pPr>
        <w:rPr>
          <w:color w:val="595959" w:themeColor="text1" w:themeTint="A6"/>
        </w:rPr>
      </w:pPr>
      <w:r w:rsidRPr="000A5DE1">
        <w:rPr>
          <w:b/>
          <w:color w:val="595959" w:themeColor="text1" w:themeTint="A6"/>
          <w:u w:val="single"/>
        </w:rPr>
        <w:t>SCRIPT</w:t>
      </w:r>
    </w:p>
    <w:p w:rsidR="005A7B06" w:rsidRPr="000A5DE1" w:rsidRDefault="00584742" w:rsidP="00F631E5">
      <w:pPr>
        <w:rPr>
          <w:color w:val="595959" w:themeColor="text1" w:themeTint="A6"/>
        </w:rPr>
      </w:pPr>
      <w:r w:rsidRPr="000A5DE1">
        <w:rPr>
          <w:color w:val="595959" w:themeColor="text1" w:themeTint="A6"/>
        </w:rPr>
        <w:t xml:space="preserve">The total number of points available varies by submission method, and if group reporting, by the addition of the hospital readmission measure if applicable to that group. The measures and scoring via the CMS Web Interface varies from the other submission methods. Instead of choosing 6 measures, when groups of 25 or more clinicians utilize the CMS Web Interface reporting, they are assessed against a defined set of 15 measures, including the hospital readmission measure if applicable, and are score against 12 of them. Thus, the maximum number of points via the CMS Web Interface submission method is 120 or 110 depending on the applicability of the hospital readmission measure. For all other submission methods, the maximum number of points is either 70 for those also being assessed against the hospital readmission measure or 60 points for those who the readmission measure does not apply. </w:t>
      </w:r>
    </w:p>
    <w:p w:rsidR="00AF0561" w:rsidRDefault="00AF0561"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AF0561" w:rsidRDefault="00347A27" w:rsidP="00F631E5">
      <w:pPr>
        <w:rPr>
          <w:b/>
        </w:rPr>
      </w:pPr>
      <w:r>
        <w:rPr>
          <w:b/>
        </w:rPr>
        <w:lastRenderedPageBreak/>
        <w:t>SLIDE 11</w:t>
      </w:r>
    </w:p>
    <w:p w:rsidR="00347A27" w:rsidRDefault="00347A27" w:rsidP="00F631E5">
      <w:pPr>
        <w:rPr>
          <w:b/>
        </w:rPr>
      </w:pPr>
      <w:r w:rsidRPr="00347A27">
        <w:rPr>
          <w:noProof/>
        </w:rPr>
        <mc:AlternateContent>
          <mc:Choice Requires="wps">
            <w:drawing>
              <wp:anchor distT="0" distB="0" distL="114300" distR="114300" simplePos="0" relativeHeight="251693056" behindDoc="0" locked="0" layoutInCell="1" allowOverlap="1" wp14:anchorId="6AF7DF9C" wp14:editId="5D6B4B30">
                <wp:simplePos x="0" y="0"/>
                <wp:positionH relativeFrom="page">
                  <wp:posOffset>295275</wp:posOffset>
                </wp:positionH>
                <wp:positionV relativeFrom="paragraph">
                  <wp:posOffset>175895</wp:posOffset>
                </wp:positionV>
                <wp:extent cx="7748270" cy="904875"/>
                <wp:effectExtent l="0" t="0" r="5080" b="9525"/>
                <wp:wrapNone/>
                <wp:docPr id="28" name="Tit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74827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A27" w:rsidRPr="007A2487" w:rsidRDefault="00347A27" w:rsidP="00347A27">
                            <w:pPr>
                              <w:pStyle w:val="NormalWeb"/>
                              <w:kinsoku w:val="0"/>
                              <w:overflowPunct w:val="0"/>
                              <w:spacing w:before="0" w:beforeAutospacing="0" w:after="360" w:afterAutospacing="0" w:line="216" w:lineRule="auto"/>
                              <w:textAlignment w:val="baseline"/>
                              <w:rPr>
                                <w:sz w:val="36"/>
                                <w:szCs w:val="36"/>
                              </w:rPr>
                            </w:pPr>
                            <w:r w:rsidRPr="007A2487">
                              <w:rPr>
                                <w:rFonts w:ascii="Open Sans" w:eastAsia="Open Sans" w:hAnsi="Open Sans" w:cs="Open Sans"/>
                                <w:b/>
                                <w:bCs/>
                                <w:color w:val="000000" w:themeColor="text1"/>
                                <w:kern w:val="24"/>
                                <w:sz w:val="36"/>
                                <w:szCs w:val="36"/>
                                <w:u w:val="single"/>
                              </w:rPr>
                              <w:t>In Summary</w:t>
                            </w:r>
                            <w:r w:rsidRPr="007A2487">
                              <w:rPr>
                                <w:rFonts w:ascii="Open Sans" w:eastAsia="Open Sans" w:hAnsi="Open Sans" w:cs="Open Sans"/>
                                <w:b/>
                                <w:bCs/>
                                <w:color w:val="000000" w:themeColor="text1"/>
                                <w:kern w:val="24"/>
                                <w:sz w:val="36"/>
                                <w:szCs w:val="36"/>
                              </w:rPr>
                              <w:br/>
                              <w:t>MIPS Performance Category: Quality</w:t>
                            </w:r>
                          </w:p>
                        </w:txbxContent>
                      </wps:txbx>
                      <wps:bodyPr vert="horz" wrap="square" lIns="0" tIns="45720" rIns="0" bIns="45720" numCol="1" anchor="t" anchorCtr="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AF7DF9C" id="_x0000_s1042" style="position:absolute;margin-left:23.25pt;margin-top:13.85pt;width:610.1pt;height:71.25pt;z-index:25169305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" filled="f" stroked="f">
                <v:path arrowok="t"/>
                <o:lock v:ext="edit" grouping="t"/>
                <v:textbox inset="0,,0">
                  <w:txbxContent>
                    <w:p w:rsidR="00347A27" w:rsidRPr="007A2487" w:rsidRDefault="00347A27" w:rsidP="00347A27">
                      <w:pPr>
                        <w:pStyle w:val="NormalWeb"/>
                        <w:kinsoku w:val="0"/>
                        <w:overflowPunct w:val="0"/>
                        <w:spacing w:before="0" w:beforeAutospacing="0" w:after="360" w:afterAutospacing="0" w:line="216" w:lineRule="auto"/>
                        <w:textAlignment w:val="baseline"/>
                        <w:rPr>
                          <w:sz w:val="36"/>
                          <w:szCs w:val="36"/>
                        </w:rPr>
                      </w:pPr>
                      <w:r w:rsidRPr="007A2487">
                        <w:rPr>
                          <w:rFonts w:ascii="Open Sans" w:eastAsia="Open Sans" w:hAnsi="Open Sans" w:cs="Open Sans"/>
                          <w:b/>
                          <w:bCs/>
                          <w:color w:val="000000" w:themeColor="text1"/>
                          <w:kern w:val="24"/>
                          <w:sz w:val="36"/>
                          <w:szCs w:val="36"/>
                          <w:u w:val="single"/>
                        </w:rPr>
                        <w:t>In Summary</w:t>
                      </w:r>
                      <w:r w:rsidRPr="007A2487">
                        <w:rPr>
                          <w:rFonts w:ascii="Open Sans" w:eastAsia="Open Sans" w:hAnsi="Open Sans" w:cs="Open Sans"/>
                          <w:b/>
                          <w:bCs/>
                          <w:color w:val="000000" w:themeColor="text1"/>
                          <w:kern w:val="24"/>
                          <w:sz w:val="36"/>
                          <w:szCs w:val="36"/>
                        </w:rPr>
                        <w:br/>
                        <w:t>MIPS Performance Category: Quality</w:t>
                      </w:r>
                    </w:p>
                  </w:txbxContent>
                </v:textbox>
                <w10:wrap anchorx="page"/>
              </v:rect>
            </w:pict>
          </mc:Fallback>
        </mc:AlternateContent>
      </w:r>
    </w:p>
    <w:p w:rsidR="00347A27" w:rsidRDefault="00347A27"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r w:rsidRPr="00347A27">
        <w:rPr>
          <w:noProof/>
        </w:rPr>
        <mc:AlternateContent>
          <mc:Choice Requires="wps">
            <w:drawing>
              <wp:anchor distT="0" distB="0" distL="114300" distR="114300" simplePos="0" relativeHeight="251694080" behindDoc="0" locked="0" layoutInCell="1" allowOverlap="1" wp14:anchorId="3A3643CB" wp14:editId="78305669">
                <wp:simplePos x="0" y="0"/>
                <wp:positionH relativeFrom="page">
                  <wp:posOffset>295275</wp:posOffset>
                </wp:positionH>
                <wp:positionV relativeFrom="paragraph">
                  <wp:posOffset>131445</wp:posOffset>
                </wp:positionV>
                <wp:extent cx="7229475" cy="2628900"/>
                <wp:effectExtent l="0" t="0" r="9525" b="0"/>
                <wp:wrapNone/>
                <wp:docPr id="29" name="Conten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229475" cy="262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Quality is worth 60% of the Final Score in 2017</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There are 271 measures to choose from including Specialty measure sets</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For full participation, clinicians must report sufficient data on a minimum of 6 quality measures</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Careful measure selection is vital to program success</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Different benchmarks established for each reporting method</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Each measure earns between 3-10 points</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If benchmarks don’t exist, CMS will attempt to calculate them using 2017 data. If not possible, maximum of 3 points earned regardless of performance</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Bonus points can be earned by reporting additional outcome and high-priority measures and for reporting data via an end-to-end electronic method</w:t>
                            </w:r>
                          </w:p>
                        </w:txbxContent>
                      </wps:txbx>
                      <wps:bodyPr vert="horz" wrap="square" lIns="0" tIns="45720" rIns="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A3643CB" id="_x0000_s1040" style="position:absolute;margin-left:23.25pt;margin-top:10.35pt;width:569.25pt;height:207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" filled="f" stroked="f">
                <v:path arrowok="t"/>
                <o:lock v:ext="edit" grouping="t"/>
                <v:textbox inset="0,,0">
                  <w:txbxContent>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Quality is worth 60% of the Final Score in 2017</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There are 271 measures to choose from including Specialty measure sets</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For full participation, clinicians must report sufficient data on a minimum of 6 quality measures</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Careful measure selection is vital to program success</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Different benchmarks established for each reporting method</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Each measure earns between 3-10 points</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If benchmarks don’t exist, CMS will attempt to calculate them using 2017 data. If not possible, maximum of 3 points earned regardless of performance</w:t>
                      </w:r>
                    </w:p>
                    <w:p w:rsidR="00347A27" w:rsidRPr="005A7B06" w:rsidRDefault="00347A27" w:rsidP="00347A27">
                      <w:pPr>
                        <w:pStyle w:val="ListParagraph"/>
                        <w:numPr>
                          <w:ilvl w:val="0"/>
                          <w:numId w:val="9"/>
                        </w:numPr>
                        <w:kinsoku w:val="0"/>
                        <w:overflowPunct w:val="0"/>
                        <w:spacing w:line="228" w:lineRule="auto"/>
                        <w:textAlignment w:val="baseline"/>
                        <w:rPr>
                          <w:rFonts w:eastAsia="Times New Roman"/>
                          <w:color w:val="E22E2F"/>
                          <w:sz w:val="32"/>
                          <w:szCs w:val="32"/>
                        </w:rPr>
                      </w:pPr>
                      <w:r w:rsidRPr="005A7B06">
                        <w:rPr>
                          <w:rFonts w:ascii="Open Sans" w:eastAsia="Open Sans" w:hAnsi="Open Sans" w:cs="Open Sans"/>
                          <w:color w:val="000000" w:themeColor="text1"/>
                          <w:kern w:val="24"/>
                          <w:sz w:val="32"/>
                          <w:szCs w:val="32"/>
                        </w:rPr>
                        <w:t>Bonus points can be earned by reporting additional outcome and high-priority measures and for reporting data via an end-to-end electronic method</w:t>
                      </w:r>
                    </w:p>
                  </w:txbxContent>
                </v:textbox>
                <w10:wrap anchorx="page"/>
              </v:rect>
            </w:pict>
          </mc:Fallback>
        </mc:AlternateContent>
      </w: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10530B" w:rsidRDefault="0010530B" w:rsidP="00F631E5">
      <w:pPr>
        <w:rPr>
          <w:b/>
        </w:rPr>
      </w:pPr>
    </w:p>
    <w:p w:rsidR="000A5DE1" w:rsidRPr="00DE3010" w:rsidRDefault="000A5DE1" w:rsidP="000A5DE1">
      <w:pPr>
        <w:rPr>
          <w:color w:val="595959" w:themeColor="text1" w:themeTint="A6"/>
        </w:rPr>
      </w:pPr>
      <w:r>
        <w:rPr>
          <w:b/>
          <w:color w:val="595959" w:themeColor="text1" w:themeTint="A6"/>
          <w:u w:val="single"/>
        </w:rPr>
        <w:t>S</w:t>
      </w:r>
      <w:r w:rsidRPr="00D20F29">
        <w:rPr>
          <w:b/>
          <w:color w:val="595959" w:themeColor="text1" w:themeTint="A6"/>
          <w:u w:val="single"/>
        </w:rPr>
        <w:t>CRIPT</w:t>
      </w:r>
    </w:p>
    <w:p w:rsidR="000A5DE1" w:rsidRPr="000A5DE1" w:rsidRDefault="000A5DE1" w:rsidP="000A5DE1">
      <w:pPr>
        <w:kinsoku w:val="0"/>
        <w:overflowPunct w:val="0"/>
        <w:spacing w:line="228" w:lineRule="auto"/>
        <w:textAlignment w:val="baseline"/>
        <w:rPr>
          <w:rFonts w:eastAsia="Times New Roman"/>
          <w:color w:val="595959" w:themeColor="text1" w:themeTint="A6"/>
        </w:rPr>
      </w:pPr>
      <w:r>
        <w:rPr>
          <w:rFonts w:eastAsia="Open Sans" w:cs="Open Sans"/>
          <w:color w:val="595959" w:themeColor="text1" w:themeTint="A6"/>
          <w:kern w:val="24"/>
        </w:rPr>
        <w:t xml:space="preserve">In summary, the </w:t>
      </w:r>
      <w:r w:rsidRPr="000A5DE1">
        <w:rPr>
          <w:rFonts w:eastAsia="Open Sans" w:cs="Open Sans"/>
          <w:color w:val="595959" w:themeColor="text1" w:themeTint="A6"/>
          <w:kern w:val="24"/>
        </w:rPr>
        <w:t xml:space="preserve">Quality </w:t>
      </w:r>
      <w:r>
        <w:rPr>
          <w:rFonts w:eastAsia="Open Sans" w:cs="Open Sans"/>
          <w:color w:val="595959" w:themeColor="text1" w:themeTint="A6"/>
          <w:kern w:val="24"/>
        </w:rPr>
        <w:t xml:space="preserve">performance category of MIPS </w:t>
      </w:r>
      <w:r w:rsidRPr="000A5DE1">
        <w:rPr>
          <w:rFonts w:eastAsia="Open Sans" w:cs="Open Sans"/>
          <w:color w:val="595959" w:themeColor="text1" w:themeTint="A6"/>
          <w:kern w:val="24"/>
        </w:rPr>
        <w:t>is worth 60% of the Final Score in 2017</w:t>
      </w:r>
      <w:r>
        <w:rPr>
          <w:rFonts w:eastAsia="Open Sans" w:cs="Open Sans"/>
          <w:color w:val="595959" w:themeColor="text1" w:themeTint="A6"/>
          <w:kern w:val="24"/>
        </w:rPr>
        <w:t xml:space="preserve">. </w:t>
      </w:r>
      <w:r w:rsidRPr="000A5DE1">
        <w:rPr>
          <w:rFonts w:eastAsia="Open Sans" w:cs="Open Sans"/>
          <w:color w:val="595959" w:themeColor="text1" w:themeTint="A6"/>
          <w:kern w:val="24"/>
        </w:rPr>
        <w:t>There are 271 measures to choose from including Specialty measure sets</w:t>
      </w:r>
      <w:r>
        <w:rPr>
          <w:rFonts w:eastAsia="Open Sans" w:cs="Open Sans"/>
          <w:color w:val="595959" w:themeColor="text1" w:themeTint="A6"/>
          <w:kern w:val="24"/>
        </w:rPr>
        <w:t xml:space="preserve"> to ease the burden of measure selection. To participate fully in MIPS</w:t>
      </w:r>
      <w:r w:rsidRPr="000A5DE1">
        <w:rPr>
          <w:rFonts w:eastAsia="Open Sans" w:cs="Open Sans"/>
          <w:color w:val="595959" w:themeColor="text1" w:themeTint="A6"/>
          <w:kern w:val="24"/>
        </w:rPr>
        <w:t>, clinicians must report sufficient data on a minimum of 6 quality measures</w:t>
      </w:r>
      <w:r>
        <w:rPr>
          <w:rFonts w:eastAsia="Open Sans" w:cs="Open Sans"/>
          <w:color w:val="595959" w:themeColor="text1" w:themeTint="A6"/>
          <w:kern w:val="24"/>
        </w:rPr>
        <w:t xml:space="preserve">. </w:t>
      </w:r>
      <w:r w:rsidRPr="000A5DE1">
        <w:rPr>
          <w:rFonts w:eastAsia="Open Sans" w:cs="Open Sans"/>
          <w:color w:val="595959" w:themeColor="text1" w:themeTint="A6"/>
          <w:kern w:val="24"/>
        </w:rPr>
        <w:t>Careful measure selection is vital to program success</w:t>
      </w:r>
      <w:r>
        <w:rPr>
          <w:rFonts w:eastAsia="Open Sans" w:cs="Open Sans"/>
          <w:color w:val="595959" w:themeColor="text1" w:themeTint="A6"/>
          <w:kern w:val="24"/>
        </w:rPr>
        <w:t>. Because d</w:t>
      </w:r>
      <w:r w:rsidRPr="000A5DE1">
        <w:rPr>
          <w:rFonts w:eastAsia="Open Sans" w:cs="Open Sans"/>
          <w:color w:val="595959" w:themeColor="text1" w:themeTint="A6"/>
          <w:kern w:val="24"/>
        </w:rPr>
        <w:t xml:space="preserve">ifferent benchmarks </w:t>
      </w:r>
      <w:r>
        <w:rPr>
          <w:rFonts w:eastAsia="Open Sans" w:cs="Open Sans"/>
          <w:color w:val="595959" w:themeColor="text1" w:themeTint="A6"/>
          <w:kern w:val="24"/>
        </w:rPr>
        <w:t xml:space="preserve">are </w:t>
      </w:r>
      <w:r w:rsidRPr="000A5DE1">
        <w:rPr>
          <w:rFonts w:eastAsia="Open Sans" w:cs="Open Sans"/>
          <w:color w:val="595959" w:themeColor="text1" w:themeTint="A6"/>
          <w:kern w:val="24"/>
        </w:rPr>
        <w:t>established for each</w:t>
      </w:r>
      <w:r>
        <w:rPr>
          <w:rFonts w:eastAsia="Open Sans" w:cs="Open Sans"/>
          <w:color w:val="595959" w:themeColor="text1" w:themeTint="A6"/>
          <w:kern w:val="24"/>
        </w:rPr>
        <w:t xml:space="preserve"> data </w:t>
      </w:r>
      <w:r w:rsidRPr="000A5DE1">
        <w:rPr>
          <w:rFonts w:eastAsia="Open Sans" w:cs="Open Sans"/>
          <w:color w:val="595959" w:themeColor="text1" w:themeTint="A6"/>
          <w:kern w:val="24"/>
        </w:rPr>
        <w:t>reporting method</w:t>
      </w:r>
      <w:r>
        <w:rPr>
          <w:rFonts w:eastAsia="Open Sans" w:cs="Open Sans"/>
          <w:color w:val="595959" w:themeColor="text1" w:themeTint="A6"/>
          <w:kern w:val="24"/>
        </w:rPr>
        <w:t xml:space="preserve">, choosing how to submit data to CMS can have a profound effect on the Quality category score. </w:t>
      </w:r>
      <w:r w:rsidRPr="000A5DE1">
        <w:rPr>
          <w:rFonts w:eastAsia="Open Sans" w:cs="Open Sans"/>
          <w:color w:val="595959" w:themeColor="text1" w:themeTint="A6"/>
          <w:kern w:val="24"/>
        </w:rPr>
        <w:t>Each measure</w:t>
      </w:r>
      <w:r>
        <w:rPr>
          <w:rFonts w:eastAsia="Open Sans" w:cs="Open Sans"/>
          <w:color w:val="595959" w:themeColor="text1" w:themeTint="A6"/>
          <w:kern w:val="24"/>
        </w:rPr>
        <w:t xml:space="preserve"> earns between 3 and </w:t>
      </w:r>
      <w:r w:rsidRPr="000A5DE1">
        <w:rPr>
          <w:rFonts w:eastAsia="Open Sans" w:cs="Open Sans"/>
          <w:color w:val="595959" w:themeColor="text1" w:themeTint="A6"/>
          <w:kern w:val="24"/>
        </w:rPr>
        <w:t>10 points</w:t>
      </w:r>
      <w:r>
        <w:rPr>
          <w:rFonts w:eastAsia="Open Sans" w:cs="Open Sans"/>
          <w:color w:val="595959" w:themeColor="text1" w:themeTint="A6"/>
          <w:kern w:val="24"/>
        </w:rPr>
        <w:t xml:space="preserve"> as long as benchmarks have been established for the measure. </w:t>
      </w:r>
      <w:r w:rsidRPr="000A5DE1">
        <w:rPr>
          <w:rFonts w:eastAsia="Open Sans" w:cs="Open Sans"/>
          <w:color w:val="595959" w:themeColor="text1" w:themeTint="A6"/>
          <w:kern w:val="24"/>
        </w:rPr>
        <w:t xml:space="preserve">If benchmarks don’t exist, CMS will attempt to calculate them using 2017 data. If not possible, </w:t>
      </w:r>
      <w:r>
        <w:rPr>
          <w:rFonts w:eastAsia="Open Sans" w:cs="Open Sans"/>
          <w:color w:val="595959" w:themeColor="text1" w:themeTint="A6"/>
          <w:kern w:val="24"/>
        </w:rPr>
        <w:t xml:space="preserve">a </w:t>
      </w:r>
      <w:r w:rsidRPr="000A5DE1">
        <w:rPr>
          <w:rFonts w:eastAsia="Open Sans" w:cs="Open Sans"/>
          <w:color w:val="595959" w:themeColor="text1" w:themeTint="A6"/>
          <w:kern w:val="24"/>
        </w:rPr>
        <w:t xml:space="preserve">maximum of 3 points </w:t>
      </w:r>
      <w:r>
        <w:rPr>
          <w:rFonts w:eastAsia="Open Sans" w:cs="Open Sans"/>
          <w:color w:val="595959" w:themeColor="text1" w:themeTint="A6"/>
          <w:kern w:val="24"/>
        </w:rPr>
        <w:t xml:space="preserve">can be </w:t>
      </w:r>
      <w:r w:rsidRPr="000A5DE1">
        <w:rPr>
          <w:rFonts w:eastAsia="Open Sans" w:cs="Open Sans"/>
          <w:color w:val="595959" w:themeColor="text1" w:themeTint="A6"/>
          <w:kern w:val="24"/>
        </w:rPr>
        <w:t xml:space="preserve">earned </w:t>
      </w:r>
      <w:r>
        <w:rPr>
          <w:rFonts w:eastAsia="Open Sans" w:cs="Open Sans"/>
          <w:color w:val="595959" w:themeColor="text1" w:themeTint="A6"/>
          <w:kern w:val="24"/>
        </w:rPr>
        <w:t xml:space="preserve">for the measure </w:t>
      </w:r>
      <w:r w:rsidRPr="000A5DE1">
        <w:rPr>
          <w:rFonts w:eastAsia="Open Sans" w:cs="Open Sans"/>
          <w:color w:val="595959" w:themeColor="text1" w:themeTint="A6"/>
          <w:kern w:val="24"/>
        </w:rPr>
        <w:t xml:space="preserve">regardless of </w:t>
      </w:r>
      <w:r>
        <w:rPr>
          <w:rFonts w:eastAsia="Open Sans" w:cs="Open Sans"/>
          <w:color w:val="595959" w:themeColor="text1" w:themeTint="A6"/>
          <w:kern w:val="24"/>
        </w:rPr>
        <w:t xml:space="preserve">actual measure </w:t>
      </w:r>
      <w:r w:rsidRPr="000A5DE1">
        <w:rPr>
          <w:rFonts w:eastAsia="Open Sans" w:cs="Open Sans"/>
          <w:color w:val="595959" w:themeColor="text1" w:themeTint="A6"/>
          <w:kern w:val="24"/>
        </w:rPr>
        <w:t>performance</w:t>
      </w:r>
      <w:r>
        <w:rPr>
          <w:rFonts w:eastAsia="Open Sans" w:cs="Open Sans"/>
          <w:color w:val="595959" w:themeColor="text1" w:themeTint="A6"/>
          <w:kern w:val="24"/>
        </w:rPr>
        <w:t xml:space="preserve">. </w:t>
      </w:r>
      <w:r w:rsidRPr="000A5DE1">
        <w:rPr>
          <w:rFonts w:eastAsia="Open Sans" w:cs="Open Sans"/>
          <w:color w:val="595959" w:themeColor="text1" w:themeTint="A6"/>
          <w:kern w:val="24"/>
        </w:rPr>
        <w:t xml:space="preserve">Bonus points can be earned by reporting additional </w:t>
      </w:r>
      <w:r>
        <w:rPr>
          <w:rFonts w:eastAsia="Open Sans" w:cs="Open Sans"/>
          <w:color w:val="595959" w:themeColor="text1" w:themeTint="A6"/>
          <w:kern w:val="24"/>
        </w:rPr>
        <w:t xml:space="preserve">quality </w:t>
      </w:r>
      <w:r w:rsidRPr="000A5DE1">
        <w:rPr>
          <w:rFonts w:eastAsia="Open Sans" w:cs="Open Sans"/>
          <w:color w:val="595959" w:themeColor="text1" w:themeTint="A6"/>
          <w:kern w:val="24"/>
        </w:rPr>
        <w:t xml:space="preserve">measures and for reporting data via an end-to-end electronic </w:t>
      </w:r>
      <w:r>
        <w:rPr>
          <w:rFonts w:eastAsia="Open Sans" w:cs="Open Sans"/>
          <w:color w:val="595959" w:themeColor="text1" w:themeTint="A6"/>
          <w:kern w:val="24"/>
        </w:rPr>
        <w:t xml:space="preserve">submission </w:t>
      </w:r>
      <w:r w:rsidRPr="000A5DE1">
        <w:rPr>
          <w:rFonts w:eastAsia="Open Sans" w:cs="Open Sans"/>
          <w:color w:val="595959" w:themeColor="text1" w:themeTint="A6"/>
          <w:kern w:val="24"/>
        </w:rPr>
        <w:t>method</w:t>
      </w:r>
      <w:r>
        <w:rPr>
          <w:rFonts w:eastAsia="Open Sans" w:cs="Open Sans"/>
          <w:color w:val="595959" w:themeColor="text1" w:themeTint="A6"/>
          <w:kern w:val="24"/>
        </w:rPr>
        <w:t>.</w:t>
      </w:r>
    </w:p>
    <w:p w:rsidR="00AF0561" w:rsidRPr="000A5DE1" w:rsidRDefault="00AF0561" w:rsidP="00F631E5">
      <w:pPr>
        <w:rPr>
          <w:color w:val="595959" w:themeColor="text1" w:themeTint="A6"/>
        </w:rPr>
      </w:pPr>
    </w:p>
    <w:sectPr w:rsidR="00AF0561" w:rsidRPr="000A5D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Open Sans">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A1C69"/>
    <w:multiLevelType w:val="hybridMultilevel"/>
    <w:tmpl w:val="1930B5C2"/>
    <w:lvl w:ilvl="0" w:tplc="49524730">
      <w:start w:val="1"/>
      <w:numFmt w:val="bullet"/>
      <w:lvlText w:val="▲"/>
      <w:lvlJc w:val="left"/>
      <w:pPr>
        <w:tabs>
          <w:tab w:val="num" w:pos="720"/>
        </w:tabs>
        <w:ind w:left="720" w:hanging="360"/>
      </w:pPr>
      <w:rPr>
        <w:rFonts w:ascii="Arial" w:hAnsi="Arial" w:hint="default"/>
      </w:rPr>
    </w:lvl>
    <w:lvl w:ilvl="1" w:tplc="6A34DE3A" w:tentative="1">
      <w:start w:val="1"/>
      <w:numFmt w:val="bullet"/>
      <w:lvlText w:val="▲"/>
      <w:lvlJc w:val="left"/>
      <w:pPr>
        <w:tabs>
          <w:tab w:val="num" w:pos="1440"/>
        </w:tabs>
        <w:ind w:left="1440" w:hanging="360"/>
      </w:pPr>
      <w:rPr>
        <w:rFonts w:ascii="Arial" w:hAnsi="Arial" w:hint="default"/>
      </w:rPr>
    </w:lvl>
    <w:lvl w:ilvl="2" w:tplc="0772DB6A" w:tentative="1">
      <w:start w:val="1"/>
      <w:numFmt w:val="bullet"/>
      <w:lvlText w:val="▲"/>
      <w:lvlJc w:val="left"/>
      <w:pPr>
        <w:tabs>
          <w:tab w:val="num" w:pos="2160"/>
        </w:tabs>
        <w:ind w:left="2160" w:hanging="360"/>
      </w:pPr>
      <w:rPr>
        <w:rFonts w:ascii="Arial" w:hAnsi="Arial" w:hint="default"/>
      </w:rPr>
    </w:lvl>
    <w:lvl w:ilvl="3" w:tplc="16DC71EC" w:tentative="1">
      <w:start w:val="1"/>
      <w:numFmt w:val="bullet"/>
      <w:lvlText w:val="▲"/>
      <w:lvlJc w:val="left"/>
      <w:pPr>
        <w:tabs>
          <w:tab w:val="num" w:pos="2880"/>
        </w:tabs>
        <w:ind w:left="2880" w:hanging="360"/>
      </w:pPr>
      <w:rPr>
        <w:rFonts w:ascii="Arial" w:hAnsi="Arial" w:hint="default"/>
      </w:rPr>
    </w:lvl>
    <w:lvl w:ilvl="4" w:tplc="C6A2A6FA" w:tentative="1">
      <w:start w:val="1"/>
      <w:numFmt w:val="bullet"/>
      <w:lvlText w:val="▲"/>
      <w:lvlJc w:val="left"/>
      <w:pPr>
        <w:tabs>
          <w:tab w:val="num" w:pos="3600"/>
        </w:tabs>
        <w:ind w:left="3600" w:hanging="360"/>
      </w:pPr>
      <w:rPr>
        <w:rFonts w:ascii="Arial" w:hAnsi="Arial" w:hint="default"/>
      </w:rPr>
    </w:lvl>
    <w:lvl w:ilvl="5" w:tplc="4956004C" w:tentative="1">
      <w:start w:val="1"/>
      <w:numFmt w:val="bullet"/>
      <w:lvlText w:val="▲"/>
      <w:lvlJc w:val="left"/>
      <w:pPr>
        <w:tabs>
          <w:tab w:val="num" w:pos="4320"/>
        </w:tabs>
        <w:ind w:left="4320" w:hanging="360"/>
      </w:pPr>
      <w:rPr>
        <w:rFonts w:ascii="Arial" w:hAnsi="Arial" w:hint="default"/>
      </w:rPr>
    </w:lvl>
    <w:lvl w:ilvl="6" w:tplc="BDB686EE" w:tentative="1">
      <w:start w:val="1"/>
      <w:numFmt w:val="bullet"/>
      <w:lvlText w:val="▲"/>
      <w:lvlJc w:val="left"/>
      <w:pPr>
        <w:tabs>
          <w:tab w:val="num" w:pos="5040"/>
        </w:tabs>
        <w:ind w:left="5040" w:hanging="360"/>
      </w:pPr>
      <w:rPr>
        <w:rFonts w:ascii="Arial" w:hAnsi="Arial" w:hint="default"/>
      </w:rPr>
    </w:lvl>
    <w:lvl w:ilvl="7" w:tplc="C0AE6A9A" w:tentative="1">
      <w:start w:val="1"/>
      <w:numFmt w:val="bullet"/>
      <w:lvlText w:val="▲"/>
      <w:lvlJc w:val="left"/>
      <w:pPr>
        <w:tabs>
          <w:tab w:val="num" w:pos="5760"/>
        </w:tabs>
        <w:ind w:left="5760" w:hanging="360"/>
      </w:pPr>
      <w:rPr>
        <w:rFonts w:ascii="Arial" w:hAnsi="Arial" w:hint="default"/>
      </w:rPr>
    </w:lvl>
    <w:lvl w:ilvl="8" w:tplc="F56A8222" w:tentative="1">
      <w:start w:val="1"/>
      <w:numFmt w:val="bullet"/>
      <w:lvlText w:val="▲"/>
      <w:lvlJc w:val="left"/>
      <w:pPr>
        <w:tabs>
          <w:tab w:val="num" w:pos="6480"/>
        </w:tabs>
        <w:ind w:left="6480" w:hanging="360"/>
      </w:pPr>
      <w:rPr>
        <w:rFonts w:ascii="Arial" w:hAnsi="Arial" w:hint="default"/>
      </w:rPr>
    </w:lvl>
  </w:abstractNum>
  <w:abstractNum w:abstractNumId="1">
    <w:nsid w:val="17D8744D"/>
    <w:multiLevelType w:val="hybridMultilevel"/>
    <w:tmpl w:val="07B4C57A"/>
    <w:lvl w:ilvl="0" w:tplc="52AABB1E">
      <w:start w:val="1"/>
      <w:numFmt w:val="bullet"/>
      <w:lvlText w:val="▲"/>
      <w:lvlJc w:val="left"/>
      <w:pPr>
        <w:tabs>
          <w:tab w:val="num" w:pos="720"/>
        </w:tabs>
        <w:ind w:left="720" w:hanging="360"/>
      </w:pPr>
      <w:rPr>
        <w:rFonts w:ascii="Arial" w:hAnsi="Arial" w:hint="default"/>
      </w:rPr>
    </w:lvl>
    <w:lvl w:ilvl="1" w:tplc="20E68C20" w:tentative="1">
      <w:start w:val="1"/>
      <w:numFmt w:val="bullet"/>
      <w:lvlText w:val="▲"/>
      <w:lvlJc w:val="left"/>
      <w:pPr>
        <w:tabs>
          <w:tab w:val="num" w:pos="1440"/>
        </w:tabs>
        <w:ind w:left="1440" w:hanging="360"/>
      </w:pPr>
      <w:rPr>
        <w:rFonts w:ascii="Arial" w:hAnsi="Arial" w:hint="default"/>
      </w:rPr>
    </w:lvl>
    <w:lvl w:ilvl="2" w:tplc="0B68F348" w:tentative="1">
      <w:start w:val="1"/>
      <w:numFmt w:val="bullet"/>
      <w:lvlText w:val="▲"/>
      <w:lvlJc w:val="left"/>
      <w:pPr>
        <w:tabs>
          <w:tab w:val="num" w:pos="2160"/>
        </w:tabs>
        <w:ind w:left="2160" w:hanging="360"/>
      </w:pPr>
      <w:rPr>
        <w:rFonts w:ascii="Arial" w:hAnsi="Arial" w:hint="default"/>
      </w:rPr>
    </w:lvl>
    <w:lvl w:ilvl="3" w:tplc="B54C9572" w:tentative="1">
      <w:start w:val="1"/>
      <w:numFmt w:val="bullet"/>
      <w:lvlText w:val="▲"/>
      <w:lvlJc w:val="left"/>
      <w:pPr>
        <w:tabs>
          <w:tab w:val="num" w:pos="2880"/>
        </w:tabs>
        <w:ind w:left="2880" w:hanging="360"/>
      </w:pPr>
      <w:rPr>
        <w:rFonts w:ascii="Arial" w:hAnsi="Arial" w:hint="default"/>
      </w:rPr>
    </w:lvl>
    <w:lvl w:ilvl="4" w:tplc="BAF4BDA8" w:tentative="1">
      <w:start w:val="1"/>
      <w:numFmt w:val="bullet"/>
      <w:lvlText w:val="▲"/>
      <w:lvlJc w:val="left"/>
      <w:pPr>
        <w:tabs>
          <w:tab w:val="num" w:pos="3600"/>
        </w:tabs>
        <w:ind w:left="3600" w:hanging="360"/>
      </w:pPr>
      <w:rPr>
        <w:rFonts w:ascii="Arial" w:hAnsi="Arial" w:hint="default"/>
      </w:rPr>
    </w:lvl>
    <w:lvl w:ilvl="5" w:tplc="7D4400A0" w:tentative="1">
      <w:start w:val="1"/>
      <w:numFmt w:val="bullet"/>
      <w:lvlText w:val="▲"/>
      <w:lvlJc w:val="left"/>
      <w:pPr>
        <w:tabs>
          <w:tab w:val="num" w:pos="4320"/>
        </w:tabs>
        <w:ind w:left="4320" w:hanging="360"/>
      </w:pPr>
      <w:rPr>
        <w:rFonts w:ascii="Arial" w:hAnsi="Arial" w:hint="default"/>
      </w:rPr>
    </w:lvl>
    <w:lvl w:ilvl="6" w:tplc="4384765C" w:tentative="1">
      <w:start w:val="1"/>
      <w:numFmt w:val="bullet"/>
      <w:lvlText w:val="▲"/>
      <w:lvlJc w:val="left"/>
      <w:pPr>
        <w:tabs>
          <w:tab w:val="num" w:pos="5040"/>
        </w:tabs>
        <w:ind w:left="5040" w:hanging="360"/>
      </w:pPr>
      <w:rPr>
        <w:rFonts w:ascii="Arial" w:hAnsi="Arial" w:hint="default"/>
      </w:rPr>
    </w:lvl>
    <w:lvl w:ilvl="7" w:tplc="2AB6F8DE" w:tentative="1">
      <w:start w:val="1"/>
      <w:numFmt w:val="bullet"/>
      <w:lvlText w:val="▲"/>
      <w:lvlJc w:val="left"/>
      <w:pPr>
        <w:tabs>
          <w:tab w:val="num" w:pos="5760"/>
        </w:tabs>
        <w:ind w:left="5760" w:hanging="360"/>
      </w:pPr>
      <w:rPr>
        <w:rFonts w:ascii="Arial" w:hAnsi="Arial" w:hint="default"/>
      </w:rPr>
    </w:lvl>
    <w:lvl w:ilvl="8" w:tplc="1F80EC9E" w:tentative="1">
      <w:start w:val="1"/>
      <w:numFmt w:val="bullet"/>
      <w:lvlText w:val="▲"/>
      <w:lvlJc w:val="left"/>
      <w:pPr>
        <w:tabs>
          <w:tab w:val="num" w:pos="6480"/>
        </w:tabs>
        <w:ind w:left="6480" w:hanging="360"/>
      </w:pPr>
      <w:rPr>
        <w:rFonts w:ascii="Arial" w:hAnsi="Arial" w:hint="default"/>
      </w:rPr>
    </w:lvl>
  </w:abstractNum>
  <w:abstractNum w:abstractNumId="2">
    <w:nsid w:val="1BFF42B3"/>
    <w:multiLevelType w:val="hybridMultilevel"/>
    <w:tmpl w:val="27960DD4"/>
    <w:lvl w:ilvl="0" w:tplc="ED34746A">
      <w:start w:val="1"/>
      <w:numFmt w:val="bullet"/>
      <w:lvlText w:val="▲"/>
      <w:lvlJc w:val="left"/>
      <w:pPr>
        <w:tabs>
          <w:tab w:val="num" w:pos="720"/>
        </w:tabs>
        <w:ind w:left="720" w:hanging="360"/>
      </w:pPr>
      <w:rPr>
        <w:rFonts w:ascii="Arial" w:hAnsi="Arial" w:hint="default"/>
      </w:rPr>
    </w:lvl>
    <w:lvl w:ilvl="1" w:tplc="A4A02C0E" w:tentative="1">
      <w:start w:val="1"/>
      <w:numFmt w:val="bullet"/>
      <w:lvlText w:val="▲"/>
      <w:lvlJc w:val="left"/>
      <w:pPr>
        <w:tabs>
          <w:tab w:val="num" w:pos="1440"/>
        </w:tabs>
        <w:ind w:left="1440" w:hanging="360"/>
      </w:pPr>
      <w:rPr>
        <w:rFonts w:ascii="Arial" w:hAnsi="Arial" w:hint="default"/>
      </w:rPr>
    </w:lvl>
    <w:lvl w:ilvl="2" w:tplc="7B2CC47A" w:tentative="1">
      <w:start w:val="1"/>
      <w:numFmt w:val="bullet"/>
      <w:lvlText w:val="▲"/>
      <w:lvlJc w:val="left"/>
      <w:pPr>
        <w:tabs>
          <w:tab w:val="num" w:pos="2160"/>
        </w:tabs>
        <w:ind w:left="2160" w:hanging="360"/>
      </w:pPr>
      <w:rPr>
        <w:rFonts w:ascii="Arial" w:hAnsi="Arial" w:hint="default"/>
      </w:rPr>
    </w:lvl>
    <w:lvl w:ilvl="3" w:tplc="FACE5746" w:tentative="1">
      <w:start w:val="1"/>
      <w:numFmt w:val="bullet"/>
      <w:lvlText w:val="▲"/>
      <w:lvlJc w:val="left"/>
      <w:pPr>
        <w:tabs>
          <w:tab w:val="num" w:pos="2880"/>
        </w:tabs>
        <w:ind w:left="2880" w:hanging="360"/>
      </w:pPr>
      <w:rPr>
        <w:rFonts w:ascii="Arial" w:hAnsi="Arial" w:hint="default"/>
      </w:rPr>
    </w:lvl>
    <w:lvl w:ilvl="4" w:tplc="740EC446" w:tentative="1">
      <w:start w:val="1"/>
      <w:numFmt w:val="bullet"/>
      <w:lvlText w:val="▲"/>
      <w:lvlJc w:val="left"/>
      <w:pPr>
        <w:tabs>
          <w:tab w:val="num" w:pos="3600"/>
        </w:tabs>
        <w:ind w:left="3600" w:hanging="360"/>
      </w:pPr>
      <w:rPr>
        <w:rFonts w:ascii="Arial" w:hAnsi="Arial" w:hint="default"/>
      </w:rPr>
    </w:lvl>
    <w:lvl w:ilvl="5" w:tplc="4DD0741A" w:tentative="1">
      <w:start w:val="1"/>
      <w:numFmt w:val="bullet"/>
      <w:lvlText w:val="▲"/>
      <w:lvlJc w:val="left"/>
      <w:pPr>
        <w:tabs>
          <w:tab w:val="num" w:pos="4320"/>
        </w:tabs>
        <w:ind w:left="4320" w:hanging="360"/>
      </w:pPr>
      <w:rPr>
        <w:rFonts w:ascii="Arial" w:hAnsi="Arial" w:hint="default"/>
      </w:rPr>
    </w:lvl>
    <w:lvl w:ilvl="6" w:tplc="6A801AD4" w:tentative="1">
      <w:start w:val="1"/>
      <w:numFmt w:val="bullet"/>
      <w:lvlText w:val="▲"/>
      <w:lvlJc w:val="left"/>
      <w:pPr>
        <w:tabs>
          <w:tab w:val="num" w:pos="5040"/>
        </w:tabs>
        <w:ind w:left="5040" w:hanging="360"/>
      </w:pPr>
      <w:rPr>
        <w:rFonts w:ascii="Arial" w:hAnsi="Arial" w:hint="default"/>
      </w:rPr>
    </w:lvl>
    <w:lvl w:ilvl="7" w:tplc="B35C7050" w:tentative="1">
      <w:start w:val="1"/>
      <w:numFmt w:val="bullet"/>
      <w:lvlText w:val="▲"/>
      <w:lvlJc w:val="left"/>
      <w:pPr>
        <w:tabs>
          <w:tab w:val="num" w:pos="5760"/>
        </w:tabs>
        <w:ind w:left="5760" w:hanging="360"/>
      </w:pPr>
      <w:rPr>
        <w:rFonts w:ascii="Arial" w:hAnsi="Arial" w:hint="default"/>
      </w:rPr>
    </w:lvl>
    <w:lvl w:ilvl="8" w:tplc="0E10CA7A" w:tentative="1">
      <w:start w:val="1"/>
      <w:numFmt w:val="bullet"/>
      <w:lvlText w:val="▲"/>
      <w:lvlJc w:val="left"/>
      <w:pPr>
        <w:tabs>
          <w:tab w:val="num" w:pos="6480"/>
        </w:tabs>
        <w:ind w:left="6480" w:hanging="360"/>
      </w:pPr>
      <w:rPr>
        <w:rFonts w:ascii="Arial" w:hAnsi="Arial" w:hint="default"/>
      </w:rPr>
    </w:lvl>
  </w:abstractNum>
  <w:abstractNum w:abstractNumId="3">
    <w:nsid w:val="23193EB9"/>
    <w:multiLevelType w:val="hybridMultilevel"/>
    <w:tmpl w:val="2648DE8A"/>
    <w:lvl w:ilvl="0" w:tplc="E494B316">
      <w:start w:val="1"/>
      <w:numFmt w:val="bullet"/>
      <w:lvlText w:val="▲"/>
      <w:lvlJc w:val="left"/>
      <w:pPr>
        <w:tabs>
          <w:tab w:val="num" w:pos="720"/>
        </w:tabs>
        <w:ind w:left="720" w:hanging="360"/>
      </w:pPr>
      <w:rPr>
        <w:rFonts w:ascii="Arial" w:hAnsi="Arial" w:hint="default"/>
      </w:rPr>
    </w:lvl>
    <w:lvl w:ilvl="1" w:tplc="DA28AB04" w:tentative="1">
      <w:start w:val="1"/>
      <w:numFmt w:val="bullet"/>
      <w:lvlText w:val="▲"/>
      <w:lvlJc w:val="left"/>
      <w:pPr>
        <w:tabs>
          <w:tab w:val="num" w:pos="1440"/>
        </w:tabs>
        <w:ind w:left="1440" w:hanging="360"/>
      </w:pPr>
      <w:rPr>
        <w:rFonts w:ascii="Arial" w:hAnsi="Arial" w:hint="default"/>
      </w:rPr>
    </w:lvl>
    <w:lvl w:ilvl="2" w:tplc="468E1B64" w:tentative="1">
      <w:start w:val="1"/>
      <w:numFmt w:val="bullet"/>
      <w:lvlText w:val="▲"/>
      <w:lvlJc w:val="left"/>
      <w:pPr>
        <w:tabs>
          <w:tab w:val="num" w:pos="2160"/>
        </w:tabs>
        <w:ind w:left="2160" w:hanging="360"/>
      </w:pPr>
      <w:rPr>
        <w:rFonts w:ascii="Arial" w:hAnsi="Arial" w:hint="default"/>
      </w:rPr>
    </w:lvl>
    <w:lvl w:ilvl="3" w:tplc="224C45E0" w:tentative="1">
      <w:start w:val="1"/>
      <w:numFmt w:val="bullet"/>
      <w:lvlText w:val="▲"/>
      <w:lvlJc w:val="left"/>
      <w:pPr>
        <w:tabs>
          <w:tab w:val="num" w:pos="2880"/>
        </w:tabs>
        <w:ind w:left="2880" w:hanging="360"/>
      </w:pPr>
      <w:rPr>
        <w:rFonts w:ascii="Arial" w:hAnsi="Arial" w:hint="default"/>
      </w:rPr>
    </w:lvl>
    <w:lvl w:ilvl="4" w:tplc="122EE99E" w:tentative="1">
      <w:start w:val="1"/>
      <w:numFmt w:val="bullet"/>
      <w:lvlText w:val="▲"/>
      <w:lvlJc w:val="left"/>
      <w:pPr>
        <w:tabs>
          <w:tab w:val="num" w:pos="3600"/>
        </w:tabs>
        <w:ind w:left="3600" w:hanging="360"/>
      </w:pPr>
      <w:rPr>
        <w:rFonts w:ascii="Arial" w:hAnsi="Arial" w:hint="default"/>
      </w:rPr>
    </w:lvl>
    <w:lvl w:ilvl="5" w:tplc="17789A92" w:tentative="1">
      <w:start w:val="1"/>
      <w:numFmt w:val="bullet"/>
      <w:lvlText w:val="▲"/>
      <w:lvlJc w:val="left"/>
      <w:pPr>
        <w:tabs>
          <w:tab w:val="num" w:pos="4320"/>
        </w:tabs>
        <w:ind w:left="4320" w:hanging="360"/>
      </w:pPr>
      <w:rPr>
        <w:rFonts w:ascii="Arial" w:hAnsi="Arial" w:hint="default"/>
      </w:rPr>
    </w:lvl>
    <w:lvl w:ilvl="6" w:tplc="6FAEF77A" w:tentative="1">
      <w:start w:val="1"/>
      <w:numFmt w:val="bullet"/>
      <w:lvlText w:val="▲"/>
      <w:lvlJc w:val="left"/>
      <w:pPr>
        <w:tabs>
          <w:tab w:val="num" w:pos="5040"/>
        </w:tabs>
        <w:ind w:left="5040" w:hanging="360"/>
      </w:pPr>
      <w:rPr>
        <w:rFonts w:ascii="Arial" w:hAnsi="Arial" w:hint="default"/>
      </w:rPr>
    </w:lvl>
    <w:lvl w:ilvl="7" w:tplc="BF8E2A08" w:tentative="1">
      <w:start w:val="1"/>
      <w:numFmt w:val="bullet"/>
      <w:lvlText w:val="▲"/>
      <w:lvlJc w:val="left"/>
      <w:pPr>
        <w:tabs>
          <w:tab w:val="num" w:pos="5760"/>
        </w:tabs>
        <w:ind w:left="5760" w:hanging="360"/>
      </w:pPr>
      <w:rPr>
        <w:rFonts w:ascii="Arial" w:hAnsi="Arial" w:hint="default"/>
      </w:rPr>
    </w:lvl>
    <w:lvl w:ilvl="8" w:tplc="F5CA058A" w:tentative="1">
      <w:start w:val="1"/>
      <w:numFmt w:val="bullet"/>
      <w:lvlText w:val="▲"/>
      <w:lvlJc w:val="left"/>
      <w:pPr>
        <w:tabs>
          <w:tab w:val="num" w:pos="6480"/>
        </w:tabs>
        <w:ind w:left="6480" w:hanging="360"/>
      </w:pPr>
      <w:rPr>
        <w:rFonts w:ascii="Arial" w:hAnsi="Arial" w:hint="default"/>
      </w:rPr>
    </w:lvl>
  </w:abstractNum>
  <w:abstractNum w:abstractNumId="4">
    <w:nsid w:val="30C703B5"/>
    <w:multiLevelType w:val="hybridMultilevel"/>
    <w:tmpl w:val="E49A9CAE"/>
    <w:lvl w:ilvl="0" w:tplc="5BA8B762">
      <w:start w:val="1"/>
      <w:numFmt w:val="bullet"/>
      <w:lvlText w:val="▲"/>
      <w:lvlJc w:val="left"/>
      <w:pPr>
        <w:tabs>
          <w:tab w:val="num" w:pos="720"/>
        </w:tabs>
        <w:ind w:left="720" w:hanging="360"/>
      </w:pPr>
      <w:rPr>
        <w:rFonts w:ascii="Arial" w:hAnsi="Arial" w:hint="default"/>
      </w:rPr>
    </w:lvl>
    <w:lvl w:ilvl="1" w:tplc="C1D82ACA">
      <w:start w:val="86"/>
      <w:numFmt w:val="bullet"/>
      <w:lvlText w:val="–"/>
      <w:lvlJc w:val="left"/>
      <w:pPr>
        <w:tabs>
          <w:tab w:val="num" w:pos="1440"/>
        </w:tabs>
        <w:ind w:left="1440" w:hanging="360"/>
      </w:pPr>
      <w:rPr>
        <w:rFonts w:ascii="Times New Roman" w:hAnsi="Times New Roman" w:hint="default"/>
      </w:rPr>
    </w:lvl>
    <w:lvl w:ilvl="2" w:tplc="D91CB5F2" w:tentative="1">
      <w:start w:val="1"/>
      <w:numFmt w:val="bullet"/>
      <w:lvlText w:val="▲"/>
      <w:lvlJc w:val="left"/>
      <w:pPr>
        <w:tabs>
          <w:tab w:val="num" w:pos="2160"/>
        </w:tabs>
        <w:ind w:left="2160" w:hanging="360"/>
      </w:pPr>
      <w:rPr>
        <w:rFonts w:ascii="Arial" w:hAnsi="Arial" w:hint="default"/>
      </w:rPr>
    </w:lvl>
    <w:lvl w:ilvl="3" w:tplc="89F03E24" w:tentative="1">
      <w:start w:val="1"/>
      <w:numFmt w:val="bullet"/>
      <w:lvlText w:val="▲"/>
      <w:lvlJc w:val="left"/>
      <w:pPr>
        <w:tabs>
          <w:tab w:val="num" w:pos="2880"/>
        </w:tabs>
        <w:ind w:left="2880" w:hanging="360"/>
      </w:pPr>
      <w:rPr>
        <w:rFonts w:ascii="Arial" w:hAnsi="Arial" w:hint="default"/>
      </w:rPr>
    </w:lvl>
    <w:lvl w:ilvl="4" w:tplc="665C59B4" w:tentative="1">
      <w:start w:val="1"/>
      <w:numFmt w:val="bullet"/>
      <w:lvlText w:val="▲"/>
      <w:lvlJc w:val="left"/>
      <w:pPr>
        <w:tabs>
          <w:tab w:val="num" w:pos="3600"/>
        </w:tabs>
        <w:ind w:left="3600" w:hanging="360"/>
      </w:pPr>
      <w:rPr>
        <w:rFonts w:ascii="Arial" w:hAnsi="Arial" w:hint="default"/>
      </w:rPr>
    </w:lvl>
    <w:lvl w:ilvl="5" w:tplc="CE2E4906" w:tentative="1">
      <w:start w:val="1"/>
      <w:numFmt w:val="bullet"/>
      <w:lvlText w:val="▲"/>
      <w:lvlJc w:val="left"/>
      <w:pPr>
        <w:tabs>
          <w:tab w:val="num" w:pos="4320"/>
        </w:tabs>
        <w:ind w:left="4320" w:hanging="360"/>
      </w:pPr>
      <w:rPr>
        <w:rFonts w:ascii="Arial" w:hAnsi="Arial" w:hint="default"/>
      </w:rPr>
    </w:lvl>
    <w:lvl w:ilvl="6" w:tplc="CAC0D7F6" w:tentative="1">
      <w:start w:val="1"/>
      <w:numFmt w:val="bullet"/>
      <w:lvlText w:val="▲"/>
      <w:lvlJc w:val="left"/>
      <w:pPr>
        <w:tabs>
          <w:tab w:val="num" w:pos="5040"/>
        </w:tabs>
        <w:ind w:left="5040" w:hanging="360"/>
      </w:pPr>
      <w:rPr>
        <w:rFonts w:ascii="Arial" w:hAnsi="Arial" w:hint="default"/>
      </w:rPr>
    </w:lvl>
    <w:lvl w:ilvl="7" w:tplc="A40C0C4C" w:tentative="1">
      <w:start w:val="1"/>
      <w:numFmt w:val="bullet"/>
      <w:lvlText w:val="▲"/>
      <w:lvlJc w:val="left"/>
      <w:pPr>
        <w:tabs>
          <w:tab w:val="num" w:pos="5760"/>
        </w:tabs>
        <w:ind w:left="5760" w:hanging="360"/>
      </w:pPr>
      <w:rPr>
        <w:rFonts w:ascii="Arial" w:hAnsi="Arial" w:hint="default"/>
      </w:rPr>
    </w:lvl>
    <w:lvl w:ilvl="8" w:tplc="2DEE6C40" w:tentative="1">
      <w:start w:val="1"/>
      <w:numFmt w:val="bullet"/>
      <w:lvlText w:val="▲"/>
      <w:lvlJc w:val="left"/>
      <w:pPr>
        <w:tabs>
          <w:tab w:val="num" w:pos="6480"/>
        </w:tabs>
        <w:ind w:left="6480" w:hanging="360"/>
      </w:pPr>
      <w:rPr>
        <w:rFonts w:ascii="Arial" w:hAnsi="Arial" w:hint="default"/>
      </w:rPr>
    </w:lvl>
  </w:abstractNum>
  <w:abstractNum w:abstractNumId="5">
    <w:nsid w:val="35262FB7"/>
    <w:multiLevelType w:val="hybridMultilevel"/>
    <w:tmpl w:val="62DE3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128A"/>
    <w:multiLevelType w:val="hybridMultilevel"/>
    <w:tmpl w:val="B3763FC2"/>
    <w:lvl w:ilvl="0" w:tplc="7ECCC338">
      <w:start w:val="1"/>
      <w:numFmt w:val="bullet"/>
      <w:lvlText w:val="▲"/>
      <w:lvlJc w:val="left"/>
      <w:pPr>
        <w:tabs>
          <w:tab w:val="num" w:pos="720"/>
        </w:tabs>
        <w:ind w:left="720" w:hanging="360"/>
      </w:pPr>
      <w:rPr>
        <w:rFonts w:ascii="Arial" w:hAnsi="Arial" w:hint="default"/>
      </w:rPr>
    </w:lvl>
    <w:lvl w:ilvl="1" w:tplc="BDA4C0F8" w:tentative="1">
      <w:start w:val="1"/>
      <w:numFmt w:val="bullet"/>
      <w:lvlText w:val="▲"/>
      <w:lvlJc w:val="left"/>
      <w:pPr>
        <w:tabs>
          <w:tab w:val="num" w:pos="1440"/>
        </w:tabs>
        <w:ind w:left="1440" w:hanging="360"/>
      </w:pPr>
      <w:rPr>
        <w:rFonts w:ascii="Arial" w:hAnsi="Arial" w:hint="default"/>
      </w:rPr>
    </w:lvl>
    <w:lvl w:ilvl="2" w:tplc="60F87668" w:tentative="1">
      <w:start w:val="1"/>
      <w:numFmt w:val="bullet"/>
      <w:lvlText w:val="▲"/>
      <w:lvlJc w:val="left"/>
      <w:pPr>
        <w:tabs>
          <w:tab w:val="num" w:pos="2160"/>
        </w:tabs>
        <w:ind w:left="2160" w:hanging="360"/>
      </w:pPr>
      <w:rPr>
        <w:rFonts w:ascii="Arial" w:hAnsi="Arial" w:hint="default"/>
      </w:rPr>
    </w:lvl>
    <w:lvl w:ilvl="3" w:tplc="D3644C50" w:tentative="1">
      <w:start w:val="1"/>
      <w:numFmt w:val="bullet"/>
      <w:lvlText w:val="▲"/>
      <w:lvlJc w:val="left"/>
      <w:pPr>
        <w:tabs>
          <w:tab w:val="num" w:pos="2880"/>
        </w:tabs>
        <w:ind w:left="2880" w:hanging="360"/>
      </w:pPr>
      <w:rPr>
        <w:rFonts w:ascii="Arial" w:hAnsi="Arial" w:hint="default"/>
      </w:rPr>
    </w:lvl>
    <w:lvl w:ilvl="4" w:tplc="174E662C" w:tentative="1">
      <w:start w:val="1"/>
      <w:numFmt w:val="bullet"/>
      <w:lvlText w:val="▲"/>
      <w:lvlJc w:val="left"/>
      <w:pPr>
        <w:tabs>
          <w:tab w:val="num" w:pos="3600"/>
        </w:tabs>
        <w:ind w:left="3600" w:hanging="360"/>
      </w:pPr>
      <w:rPr>
        <w:rFonts w:ascii="Arial" w:hAnsi="Arial" w:hint="default"/>
      </w:rPr>
    </w:lvl>
    <w:lvl w:ilvl="5" w:tplc="1B0CFCEA" w:tentative="1">
      <w:start w:val="1"/>
      <w:numFmt w:val="bullet"/>
      <w:lvlText w:val="▲"/>
      <w:lvlJc w:val="left"/>
      <w:pPr>
        <w:tabs>
          <w:tab w:val="num" w:pos="4320"/>
        </w:tabs>
        <w:ind w:left="4320" w:hanging="360"/>
      </w:pPr>
      <w:rPr>
        <w:rFonts w:ascii="Arial" w:hAnsi="Arial" w:hint="default"/>
      </w:rPr>
    </w:lvl>
    <w:lvl w:ilvl="6" w:tplc="436CFD90" w:tentative="1">
      <w:start w:val="1"/>
      <w:numFmt w:val="bullet"/>
      <w:lvlText w:val="▲"/>
      <w:lvlJc w:val="left"/>
      <w:pPr>
        <w:tabs>
          <w:tab w:val="num" w:pos="5040"/>
        </w:tabs>
        <w:ind w:left="5040" w:hanging="360"/>
      </w:pPr>
      <w:rPr>
        <w:rFonts w:ascii="Arial" w:hAnsi="Arial" w:hint="default"/>
      </w:rPr>
    </w:lvl>
    <w:lvl w:ilvl="7" w:tplc="2F10FB58" w:tentative="1">
      <w:start w:val="1"/>
      <w:numFmt w:val="bullet"/>
      <w:lvlText w:val="▲"/>
      <w:lvlJc w:val="left"/>
      <w:pPr>
        <w:tabs>
          <w:tab w:val="num" w:pos="5760"/>
        </w:tabs>
        <w:ind w:left="5760" w:hanging="360"/>
      </w:pPr>
      <w:rPr>
        <w:rFonts w:ascii="Arial" w:hAnsi="Arial" w:hint="default"/>
      </w:rPr>
    </w:lvl>
    <w:lvl w:ilvl="8" w:tplc="16D0754C" w:tentative="1">
      <w:start w:val="1"/>
      <w:numFmt w:val="bullet"/>
      <w:lvlText w:val="▲"/>
      <w:lvlJc w:val="left"/>
      <w:pPr>
        <w:tabs>
          <w:tab w:val="num" w:pos="6480"/>
        </w:tabs>
        <w:ind w:left="6480" w:hanging="360"/>
      </w:pPr>
      <w:rPr>
        <w:rFonts w:ascii="Arial" w:hAnsi="Arial" w:hint="default"/>
      </w:rPr>
    </w:lvl>
  </w:abstractNum>
  <w:abstractNum w:abstractNumId="7">
    <w:nsid w:val="4966004C"/>
    <w:multiLevelType w:val="hybridMultilevel"/>
    <w:tmpl w:val="0BAC42FE"/>
    <w:lvl w:ilvl="0" w:tplc="5B764764">
      <w:start w:val="1"/>
      <w:numFmt w:val="bullet"/>
      <w:lvlText w:val="▲"/>
      <w:lvlJc w:val="left"/>
      <w:pPr>
        <w:tabs>
          <w:tab w:val="num" w:pos="720"/>
        </w:tabs>
        <w:ind w:left="720" w:hanging="360"/>
      </w:pPr>
      <w:rPr>
        <w:rFonts w:ascii="Arial" w:hAnsi="Arial" w:hint="default"/>
      </w:rPr>
    </w:lvl>
    <w:lvl w:ilvl="1" w:tplc="441C61E2" w:tentative="1">
      <w:start w:val="1"/>
      <w:numFmt w:val="bullet"/>
      <w:lvlText w:val="▲"/>
      <w:lvlJc w:val="left"/>
      <w:pPr>
        <w:tabs>
          <w:tab w:val="num" w:pos="1440"/>
        </w:tabs>
        <w:ind w:left="1440" w:hanging="360"/>
      </w:pPr>
      <w:rPr>
        <w:rFonts w:ascii="Arial" w:hAnsi="Arial" w:hint="default"/>
      </w:rPr>
    </w:lvl>
    <w:lvl w:ilvl="2" w:tplc="7042F8C0" w:tentative="1">
      <w:start w:val="1"/>
      <w:numFmt w:val="bullet"/>
      <w:lvlText w:val="▲"/>
      <w:lvlJc w:val="left"/>
      <w:pPr>
        <w:tabs>
          <w:tab w:val="num" w:pos="2160"/>
        </w:tabs>
        <w:ind w:left="2160" w:hanging="360"/>
      </w:pPr>
      <w:rPr>
        <w:rFonts w:ascii="Arial" w:hAnsi="Arial" w:hint="default"/>
      </w:rPr>
    </w:lvl>
    <w:lvl w:ilvl="3" w:tplc="80B62C98" w:tentative="1">
      <w:start w:val="1"/>
      <w:numFmt w:val="bullet"/>
      <w:lvlText w:val="▲"/>
      <w:lvlJc w:val="left"/>
      <w:pPr>
        <w:tabs>
          <w:tab w:val="num" w:pos="2880"/>
        </w:tabs>
        <w:ind w:left="2880" w:hanging="360"/>
      </w:pPr>
      <w:rPr>
        <w:rFonts w:ascii="Arial" w:hAnsi="Arial" w:hint="default"/>
      </w:rPr>
    </w:lvl>
    <w:lvl w:ilvl="4" w:tplc="3CE48B44" w:tentative="1">
      <w:start w:val="1"/>
      <w:numFmt w:val="bullet"/>
      <w:lvlText w:val="▲"/>
      <w:lvlJc w:val="left"/>
      <w:pPr>
        <w:tabs>
          <w:tab w:val="num" w:pos="3600"/>
        </w:tabs>
        <w:ind w:left="3600" w:hanging="360"/>
      </w:pPr>
      <w:rPr>
        <w:rFonts w:ascii="Arial" w:hAnsi="Arial" w:hint="default"/>
      </w:rPr>
    </w:lvl>
    <w:lvl w:ilvl="5" w:tplc="57829242" w:tentative="1">
      <w:start w:val="1"/>
      <w:numFmt w:val="bullet"/>
      <w:lvlText w:val="▲"/>
      <w:lvlJc w:val="left"/>
      <w:pPr>
        <w:tabs>
          <w:tab w:val="num" w:pos="4320"/>
        </w:tabs>
        <w:ind w:left="4320" w:hanging="360"/>
      </w:pPr>
      <w:rPr>
        <w:rFonts w:ascii="Arial" w:hAnsi="Arial" w:hint="default"/>
      </w:rPr>
    </w:lvl>
    <w:lvl w:ilvl="6" w:tplc="5FD4C1FA" w:tentative="1">
      <w:start w:val="1"/>
      <w:numFmt w:val="bullet"/>
      <w:lvlText w:val="▲"/>
      <w:lvlJc w:val="left"/>
      <w:pPr>
        <w:tabs>
          <w:tab w:val="num" w:pos="5040"/>
        </w:tabs>
        <w:ind w:left="5040" w:hanging="360"/>
      </w:pPr>
      <w:rPr>
        <w:rFonts w:ascii="Arial" w:hAnsi="Arial" w:hint="default"/>
      </w:rPr>
    </w:lvl>
    <w:lvl w:ilvl="7" w:tplc="2D94133A" w:tentative="1">
      <w:start w:val="1"/>
      <w:numFmt w:val="bullet"/>
      <w:lvlText w:val="▲"/>
      <w:lvlJc w:val="left"/>
      <w:pPr>
        <w:tabs>
          <w:tab w:val="num" w:pos="5760"/>
        </w:tabs>
        <w:ind w:left="5760" w:hanging="360"/>
      </w:pPr>
      <w:rPr>
        <w:rFonts w:ascii="Arial" w:hAnsi="Arial" w:hint="default"/>
      </w:rPr>
    </w:lvl>
    <w:lvl w:ilvl="8" w:tplc="E1424C8C" w:tentative="1">
      <w:start w:val="1"/>
      <w:numFmt w:val="bullet"/>
      <w:lvlText w:val="▲"/>
      <w:lvlJc w:val="left"/>
      <w:pPr>
        <w:tabs>
          <w:tab w:val="num" w:pos="6480"/>
        </w:tabs>
        <w:ind w:left="6480" w:hanging="360"/>
      </w:pPr>
      <w:rPr>
        <w:rFonts w:ascii="Arial" w:hAnsi="Arial" w:hint="default"/>
      </w:rPr>
    </w:lvl>
  </w:abstractNum>
  <w:abstractNum w:abstractNumId="8">
    <w:nsid w:val="7AF27131"/>
    <w:multiLevelType w:val="hybridMultilevel"/>
    <w:tmpl w:val="5BE02AD0"/>
    <w:lvl w:ilvl="0" w:tplc="EA7A1236">
      <w:start w:val="1"/>
      <w:numFmt w:val="bullet"/>
      <w:lvlText w:val="▲"/>
      <w:lvlJc w:val="left"/>
      <w:pPr>
        <w:tabs>
          <w:tab w:val="num" w:pos="720"/>
        </w:tabs>
        <w:ind w:left="720" w:hanging="360"/>
      </w:pPr>
      <w:rPr>
        <w:rFonts w:ascii="Arial" w:hAnsi="Arial" w:hint="default"/>
      </w:rPr>
    </w:lvl>
    <w:lvl w:ilvl="1" w:tplc="00E491E6" w:tentative="1">
      <w:start w:val="1"/>
      <w:numFmt w:val="bullet"/>
      <w:lvlText w:val="▲"/>
      <w:lvlJc w:val="left"/>
      <w:pPr>
        <w:tabs>
          <w:tab w:val="num" w:pos="1440"/>
        </w:tabs>
        <w:ind w:left="1440" w:hanging="360"/>
      </w:pPr>
      <w:rPr>
        <w:rFonts w:ascii="Arial" w:hAnsi="Arial" w:hint="default"/>
      </w:rPr>
    </w:lvl>
    <w:lvl w:ilvl="2" w:tplc="956A69BC" w:tentative="1">
      <w:start w:val="1"/>
      <w:numFmt w:val="bullet"/>
      <w:lvlText w:val="▲"/>
      <w:lvlJc w:val="left"/>
      <w:pPr>
        <w:tabs>
          <w:tab w:val="num" w:pos="2160"/>
        </w:tabs>
        <w:ind w:left="2160" w:hanging="360"/>
      </w:pPr>
      <w:rPr>
        <w:rFonts w:ascii="Arial" w:hAnsi="Arial" w:hint="default"/>
      </w:rPr>
    </w:lvl>
    <w:lvl w:ilvl="3" w:tplc="F00CAF50" w:tentative="1">
      <w:start w:val="1"/>
      <w:numFmt w:val="bullet"/>
      <w:lvlText w:val="▲"/>
      <w:lvlJc w:val="left"/>
      <w:pPr>
        <w:tabs>
          <w:tab w:val="num" w:pos="2880"/>
        </w:tabs>
        <w:ind w:left="2880" w:hanging="360"/>
      </w:pPr>
      <w:rPr>
        <w:rFonts w:ascii="Arial" w:hAnsi="Arial" w:hint="default"/>
      </w:rPr>
    </w:lvl>
    <w:lvl w:ilvl="4" w:tplc="23E8E130" w:tentative="1">
      <w:start w:val="1"/>
      <w:numFmt w:val="bullet"/>
      <w:lvlText w:val="▲"/>
      <w:lvlJc w:val="left"/>
      <w:pPr>
        <w:tabs>
          <w:tab w:val="num" w:pos="3600"/>
        </w:tabs>
        <w:ind w:left="3600" w:hanging="360"/>
      </w:pPr>
      <w:rPr>
        <w:rFonts w:ascii="Arial" w:hAnsi="Arial" w:hint="default"/>
      </w:rPr>
    </w:lvl>
    <w:lvl w:ilvl="5" w:tplc="769816E6" w:tentative="1">
      <w:start w:val="1"/>
      <w:numFmt w:val="bullet"/>
      <w:lvlText w:val="▲"/>
      <w:lvlJc w:val="left"/>
      <w:pPr>
        <w:tabs>
          <w:tab w:val="num" w:pos="4320"/>
        </w:tabs>
        <w:ind w:left="4320" w:hanging="360"/>
      </w:pPr>
      <w:rPr>
        <w:rFonts w:ascii="Arial" w:hAnsi="Arial" w:hint="default"/>
      </w:rPr>
    </w:lvl>
    <w:lvl w:ilvl="6" w:tplc="DD103652" w:tentative="1">
      <w:start w:val="1"/>
      <w:numFmt w:val="bullet"/>
      <w:lvlText w:val="▲"/>
      <w:lvlJc w:val="left"/>
      <w:pPr>
        <w:tabs>
          <w:tab w:val="num" w:pos="5040"/>
        </w:tabs>
        <w:ind w:left="5040" w:hanging="360"/>
      </w:pPr>
      <w:rPr>
        <w:rFonts w:ascii="Arial" w:hAnsi="Arial" w:hint="default"/>
      </w:rPr>
    </w:lvl>
    <w:lvl w:ilvl="7" w:tplc="2E2A8DBA" w:tentative="1">
      <w:start w:val="1"/>
      <w:numFmt w:val="bullet"/>
      <w:lvlText w:val="▲"/>
      <w:lvlJc w:val="left"/>
      <w:pPr>
        <w:tabs>
          <w:tab w:val="num" w:pos="5760"/>
        </w:tabs>
        <w:ind w:left="5760" w:hanging="360"/>
      </w:pPr>
      <w:rPr>
        <w:rFonts w:ascii="Arial" w:hAnsi="Arial" w:hint="default"/>
      </w:rPr>
    </w:lvl>
    <w:lvl w:ilvl="8" w:tplc="82325D8A"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4"/>
  </w:num>
  <w:num w:numId="3">
    <w:abstractNumId w:val="2"/>
  </w:num>
  <w:num w:numId="4">
    <w:abstractNumId w:val="0"/>
  </w:num>
  <w:num w:numId="5">
    <w:abstractNumId w:val="6"/>
  </w:num>
  <w:num w:numId="6">
    <w:abstractNumId w:val="3"/>
  </w:num>
  <w:num w:numId="7">
    <w:abstractNumId w:val="7"/>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561"/>
    <w:rsid w:val="00036EA4"/>
    <w:rsid w:val="00084789"/>
    <w:rsid w:val="000A5DE1"/>
    <w:rsid w:val="0010530B"/>
    <w:rsid w:val="001F0C22"/>
    <w:rsid w:val="00227D72"/>
    <w:rsid w:val="0025751D"/>
    <w:rsid w:val="00347A27"/>
    <w:rsid w:val="00385F0E"/>
    <w:rsid w:val="003E0F21"/>
    <w:rsid w:val="003F0E0D"/>
    <w:rsid w:val="0045373F"/>
    <w:rsid w:val="004A7EBE"/>
    <w:rsid w:val="00554264"/>
    <w:rsid w:val="00584742"/>
    <w:rsid w:val="005A7B06"/>
    <w:rsid w:val="00606345"/>
    <w:rsid w:val="007527C6"/>
    <w:rsid w:val="007A2487"/>
    <w:rsid w:val="007F0AAD"/>
    <w:rsid w:val="0082574C"/>
    <w:rsid w:val="00925790"/>
    <w:rsid w:val="009C7883"/>
    <w:rsid w:val="00A40974"/>
    <w:rsid w:val="00AF0561"/>
    <w:rsid w:val="00C706B8"/>
    <w:rsid w:val="00D20F29"/>
    <w:rsid w:val="00DD25C2"/>
    <w:rsid w:val="00DE3010"/>
    <w:rsid w:val="00E34AF5"/>
    <w:rsid w:val="00F36B56"/>
    <w:rsid w:val="00F5741C"/>
    <w:rsid w:val="00F61C72"/>
    <w:rsid w:val="00F631E5"/>
    <w:rsid w:val="00FB51B6"/>
    <w:rsid w:val="00FE3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1B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561"/>
    <w:pPr>
      <w:ind w:left="720"/>
      <w:contextualSpacing/>
    </w:pPr>
  </w:style>
  <w:style w:type="paragraph" w:styleId="NormalWeb">
    <w:name w:val="Normal (Web)"/>
    <w:basedOn w:val="Normal"/>
    <w:uiPriority w:val="99"/>
    <w:semiHidden/>
    <w:unhideWhenUsed/>
    <w:rsid w:val="00FB51B6"/>
    <w:pPr>
      <w:spacing w:before="100" w:beforeAutospacing="1" w:after="100" w:afterAutospacing="1"/>
    </w:pPr>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1B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561"/>
    <w:pPr>
      <w:ind w:left="720"/>
      <w:contextualSpacing/>
    </w:pPr>
  </w:style>
  <w:style w:type="paragraph" w:styleId="NormalWeb">
    <w:name w:val="Normal (Web)"/>
    <w:basedOn w:val="Normal"/>
    <w:uiPriority w:val="99"/>
    <w:semiHidden/>
    <w:unhideWhenUsed/>
    <w:rsid w:val="00FB51B6"/>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1670</Words>
  <Characters>9524</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Altarum Institute</Company>
  <LinksUpToDate>false</LinksUpToDate>
  <CharactersWithSpaces>11172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Maki</dc:creator>
  <cp:keywords/>
  <dc:description/>
  <cp:lastModifiedBy>Jason Verbrugghe</cp:lastModifiedBy>
  <cp:revision>2</cp:revision>
  <dcterms:created xsi:type="dcterms:W3CDTF">2017-05-05T12:37:00Z</dcterms:created>
  <dcterms:modified xsi:type="dcterms:W3CDTF">2017-05-05T12:37:00Z</dcterms:modified>
</cp:coreProperties>
</file>